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CD6" w:rsidRPr="00E255C7" w:rsidRDefault="00BB3CD6" w:rsidP="00BB3CD6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E255C7">
        <w:rPr>
          <w:rFonts w:ascii="Times New Roman" w:eastAsia="Times New Roman" w:hAnsi="Times New Roman" w:cs="Times New Roman"/>
          <w:b/>
          <w:bCs/>
          <w:noProof/>
          <w:color w:val="auto"/>
          <w:sz w:val="28"/>
          <w:szCs w:val="20"/>
          <w:lang w:bidi="ar-SA"/>
        </w:rPr>
        <w:drawing>
          <wp:inline distT="0" distB="0" distL="0" distR="0" wp14:anchorId="4814C86F" wp14:editId="605A36E5">
            <wp:extent cx="685800" cy="685800"/>
            <wp:effectExtent l="19050" t="0" r="0" b="0"/>
            <wp:docPr id="1" name="Рисунок 1" descr="ЧСВ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ЧСВТ.png"/>
                    <pic:cNvPicPr/>
                  </pic:nvPicPr>
                  <pic:blipFill>
                    <a:blip r:embed="rId7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008" cy="689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3CD6" w:rsidRPr="00E255C7" w:rsidRDefault="00BB3CD6" w:rsidP="00BB3CD6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E255C7"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  <w:t xml:space="preserve">Государственное автономное профессиональное образовательное учреждение </w:t>
      </w:r>
    </w:p>
    <w:p w:rsidR="00BB3CD6" w:rsidRPr="00E255C7" w:rsidRDefault="00BB3CD6" w:rsidP="00BB3CD6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E255C7"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  <w:t>Чукотского автономного округа «Чукотский северо-восточный техникум посёлка Провидения»</w:t>
      </w:r>
    </w:p>
    <w:p w:rsidR="00BB3CD6" w:rsidRPr="00E255C7" w:rsidRDefault="00BB3CD6" w:rsidP="00BB3CD6">
      <w:pPr>
        <w:keepNext/>
        <w:widowControl/>
        <w:jc w:val="center"/>
        <w:outlineLvl w:val="3"/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</w:pPr>
      <w:r w:rsidRPr="00E255C7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>689251, Чукотский АО, п. Провидения, ул. Полярная, д. 38. Телефон: 2-23-53; 2-24-68. Факс: 2-23-12.  е-</w:t>
      </w:r>
      <w:r w:rsidRPr="00E255C7">
        <w:rPr>
          <w:rFonts w:ascii="Times New Roman" w:eastAsia="Times New Roman" w:hAnsi="Times New Roman" w:cs="Times New Roman"/>
          <w:bCs/>
          <w:color w:val="auto"/>
          <w:sz w:val="17"/>
          <w:szCs w:val="17"/>
          <w:lang w:val="en-US" w:bidi="ar-SA"/>
        </w:rPr>
        <w:t>mail</w:t>
      </w:r>
      <w:r w:rsidRPr="00E255C7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 xml:space="preserve">:  </w:t>
      </w:r>
      <w:hyperlink r:id="rId8" w:history="1">
        <w:r w:rsidRPr="00E255C7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spu</w:t>
        </w:r>
        <w:r w:rsidRPr="00E255C7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2@</w:t>
        </w:r>
        <w:r w:rsidRPr="00E255C7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bk</w:t>
        </w:r>
        <w:r w:rsidRPr="00E255C7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.</w:t>
        </w:r>
        <w:r w:rsidRPr="00E255C7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ru</w:t>
        </w:r>
      </w:hyperlink>
    </w:p>
    <w:p w:rsidR="00BB3CD6" w:rsidRPr="00E255C7" w:rsidRDefault="00BB3CD6" w:rsidP="00BB3CD6">
      <w:pPr>
        <w:shd w:val="clear" w:color="auto" w:fill="FFFFFF"/>
        <w:autoSpaceDE w:val="0"/>
        <w:autoSpaceDN w:val="0"/>
        <w:jc w:val="center"/>
        <w:rPr>
          <w:rFonts w:ascii="Times New Roman" w:eastAsia="Book Antiqua" w:hAnsi="Times New Roman" w:cs="Times New Roman"/>
          <w:b/>
          <w:bdr w:val="none" w:sz="0" w:space="0" w:color="auto" w:frame="1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928"/>
        <w:gridCol w:w="4678"/>
      </w:tblGrid>
      <w:tr w:rsidR="00BB3CD6" w:rsidRPr="00E255C7" w:rsidTr="00090605">
        <w:tc>
          <w:tcPr>
            <w:tcW w:w="4928" w:type="dxa"/>
          </w:tcPr>
          <w:p w:rsidR="00BB3CD6" w:rsidRPr="00E255C7" w:rsidRDefault="00BB3CD6" w:rsidP="00090605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</w:p>
        </w:tc>
        <w:tc>
          <w:tcPr>
            <w:tcW w:w="4678" w:type="dxa"/>
          </w:tcPr>
          <w:p w:rsidR="00BB3CD6" w:rsidRPr="00E255C7" w:rsidRDefault="00BB3CD6" w:rsidP="00090605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  <w:r w:rsidRPr="00E255C7">
              <w:rPr>
                <w:rFonts w:ascii="Times New Roman" w:eastAsia="Book Antiqua" w:hAnsi="Times New Roman" w:cs="Times New Roman"/>
                <w:bdr w:val="none" w:sz="0" w:space="0" w:color="auto" w:frame="1"/>
              </w:rPr>
              <w:t>УТВЕРЖДЕНА</w:t>
            </w:r>
          </w:p>
          <w:p w:rsidR="00BB3CD6" w:rsidRPr="00E255C7" w:rsidRDefault="00BA15BE" w:rsidP="00090605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  <w:r w:rsidRPr="00BA15BE">
              <w:rPr>
                <w:rFonts w:ascii="Times New Roman" w:eastAsia="Book Antiqua" w:hAnsi="Times New Roman" w:cs="Times New Roman"/>
                <w:bdr w:val="none" w:sz="0" w:space="0" w:color="auto" w:frame="1"/>
              </w:rPr>
              <w:t>приказом №91/1-о/д от «13» марта 2024 г. «Об утверждении ОПОП СПО, рабочих программ и фондов оценочных средств»</w:t>
            </w:r>
            <w:bookmarkStart w:id="0" w:name="_GoBack"/>
            <w:bookmarkEnd w:id="0"/>
          </w:p>
        </w:tc>
      </w:tr>
    </w:tbl>
    <w:p w:rsidR="00BB3CD6" w:rsidRPr="00E255C7" w:rsidRDefault="00BB3CD6" w:rsidP="00BB3CD6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BB3CD6" w:rsidRPr="00E255C7" w:rsidRDefault="00BB3CD6" w:rsidP="00BB3CD6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BB3CD6" w:rsidRPr="00E255C7" w:rsidRDefault="00BB3CD6" w:rsidP="00BB3CD6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BB3CD6" w:rsidRPr="00E255C7" w:rsidRDefault="00BB3CD6" w:rsidP="00BB3CD6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BB3CD6" w:rsidRPr="00E255C7" w:rsidRDefault="00BB3CD6" w:rsidP="00BB3CD6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</w:rPr>
      </w:pPr>
      <w:r w:rsidRPr="00E255C7">
        <w:rPr>
          <w:rFonts w:ascii="Times New Roman" w:eastAsia="Book Antiqua" w:hAnsi="Times New Roman" w:cs="Times New Roman"/>
          <w:b/>
          <w:color w:val="auto"/>
        </w:rPr>
        <w:t>РАБОЧАЯ ПРОГРАММА</w:t>
      </w:r>
    </w:p>
    <w:p w:rsidR="00BB3CD6" w:rsidRPr="00E255C7" w:rsidRDefault="00BB3CD6" w:rsidP="00BB3CD6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>учебной дисциплины</w:t>
      </w:r>
      <w:r w:rsidRPr="00E255C7">
        <w:rPr>
          <w:rFonts w:ascii="Times New Roman" w:eastAsia="Book Antiqua" w:hAnsi="Times New Roman" w:cs="Times New Roman"/>
          <w:b/>
          <w:color w:val="auto"/>
        </w:rPr>
        <w:t xml:space="preserve"> СГ.0</w:t>
      </w:r>
      <w:r>
        <w:rPr>
          <w:rFonts w:ascii="Times New Roman" w:eastAsia="Book Antiqua" w:hAnsi="Times New Roman" w:cs="Times New Roman"/>
          <w:b/>
          <w:color w:val="auto"/>
        </w:rPr>
        <w:t>2</w:t>
      </w:r>
      <w:r w:rsidRPr="00E255C7">
        <w:rPr>
          <w:rFonts w:ascii="Times New Roman" w:eastAsia="Book Antiqua" w:hAnsi="Times New Roman" w:cs="Times New Roman"/>
          <w:b/>
          <w:color w:val="auto"/>
        </w:rPr>
        <w:t xml:space="preserve"> </w:t>
      </w:r>
      <w:r>
        <w:rPr>
          <w:rFonts w:ascii="Times New Roman" w:eastAsia="Book Antiqua" w:hAnsi="Times New Roman" w:cs="Times New Roman"/>
          <w:b/>
          <w:color w:val="auto"/>
        </w:rPr>
        <w:t>Иностранный язык в профессиональной деятельности</w:t>
      </w:r>
    </w:p>
    <w:p w:rsidR="00BB3CD6" w:rsidRPr="00E255C7" w:rsidRDefault="00BB3CD6" w:rsidP="00BB3CD6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 xml:space="preserve">программы подготовки квалифицированных рабочих, служащих профессии среднего профессионального образования </w:t>
      </w:r>
    </w:p>
    <w:p w:rsidR="00BB3CD6" w:rsidRPr="00E255C7" w:rsidRDefault="00BB3CD6" w:rsidP="00BB3CD6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</w:rPr>
      </w:pPr>
      <w:r w:rsidRPr="00E255C7">
        <w:rPr>
          <w:rFonts w:ascii="Times New Roman" w:eastAsia="Book Antiqua" w:hAnsi="Times New Roman" w:cs="Times New Roman"/>
          <w:b/>
          <w:color w:val="auto"/>
        </w:rPr>
        <w:t>09.01.03 Оператор информационных систем и ресурсов</w:t>
      </w:r>
    </w:p>
    <w:p w:rsidR="00BB3CD6" w:rsidRPr="00E255C7" w:rsidRDefault="00BB3CD6" w:rsidP="00BB3CD6">
      <w:pPr>
        <w:shd w:val="clear" w:color="auto" w:fill="FFFFFF"/>
        <w:tabs>
          <w:tab w:val="left" w:leader="underscore" w:pos="9994"/>
        </w:tabs>
        <w:autoSpaceDE w:val="0"/>
        <w:autoSpaceDN w:val="0"/>
        <w:spacing w:line="276" w:lineRule="auto"/>
        <w:jc w:val="center"/>
        <w:rPr>
          <w:rFonts w:ascii="Times New Roman" w:eastAsia="Book Antiqua" w:hAnsi="Times New Roman" w:cs="Times New Roman"/>
          <w:b/>
          <w:color w:val="auto"/>
          <w:spacing w:val="-16"/>
        </w:rPr>
      </w:pPr>
    </w:p>
    <w:p w:rsidR="00BB3CD6" w:rsidRPr="00E255C7" w:rsidRDefault="00BB3CD6" w:rsidP="00BB3CD6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B3CD6" w:rsidRPr="00E255C7" w:rsidRDefault="00BB3CD6" w:rsidP="00BB3CD6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B3CD6" w:rsidRPr="00E255C7" w:rsidRDefault="00BB3CD6" w:rsidP="00BB3CD6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B3CD6" w:rsidRPr="00E255C7" w:rsidRDefault="00BB3CD6" w:rsidP="00BB3CD6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B3CD6" w:rsidRPr="00E255C7" w:rsidRDefault="00BB3CD6" w:rsidP="00BB3CD6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B3CD6" w:rsidRPr="00E255C7" w:rsidRDefault="00BB3CD6" w:rsidP="00BB3CD6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B3CD6" w:rsidRPr="00E255C7" w:rsidRDefault="00BB3CD6" w:rsidP="00BB3CD6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B3CD6" w:rsidRPr="00E255C7" w:rsidRDefault="00BB3CD6" w:rsidP="00BB3CD6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B3CD6" w:rsidRPr="00E255C7" w:rsidRDefault="00BB3CD6" w:rsidP="00BB3CD6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B3CD6" w:rsidRPr="00E255C7" w:rsidRDefault="00BB3CD6" w:rsidP="00BB3CD6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B3CD6" w:rsidRPr="00E255C7" w:rsidRDefault="00BB3CD6" w:rsidP="00BB3CD6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B3CD6" w:rsidRPr="00E255C7" w:rsidRDefault="00BB3CD6" w:rsidP="00BB3CD6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B3CD6" w:rsidRPr="00E255C7" w:rsidRDefault="00BB3CD6" w:rsidP="00BB3CD6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B3CD6" w:rsidRPr="00E255C7" w:rsidRDefault="00BB3CD6" w:rsidP="00BB3CD6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B3CD6" w:rsidRPr="00E255C7" w:rsidRDefault="00BB3CD6" w:rsidP="00BB3CD6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B3CD6" w:rsidRPr="00E255C7" w:rsidRDefault="00BB3CD6" w:rsidP="00BB3CD6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B3CD6" w:rsidRPr="00E255C7" w:rsidRDefault="00BB3CD6" w:rsidP="00BB3CD6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B3CD6" w:rsidRPr="00E255C7" w:rsidRDefault="00BB3CD6" w:rsidP="00BB3CD6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B3CD6" w:rsidRPr="00E255C7" w:rsidRDefault="00BB3CD6" w:rsidP="00BB3CD6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B3CD6" w:rsidRPr="00E255C7" w:rsidRDefault="00BB3CD6" w:rsidP="00BB3CD6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B3CD6" w:rsidRPr="00E255C7" w:rsidRDefault="00BB3CD6" w:rsidP="00BB3CD6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B3CD6" w:rsidRPr="00E255C7" w:rsidRDefault="00BB3CD6" w:rsidP="00BB3CD6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B3CD6" w:rsidRPr="00E255C7" w:rsidRDefault="00BB3CD6" w:rsidP="00BB3CD6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B3CD6" w:rsidRPr="00E255C7" w:rsidRDefault="00BB3CD6" w:rsidP="00BB3CD6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BB3CD6" w:rsidRPr="00E255C7" w:rsidRDefault="00BB3CD6" w:rsidP="00BB3CD6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BB3CD6" w:rsidRDefault="00BB3CD6" w:rsidP="00BB3CD6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B3CD6" w:rsidRPr="00E255C7" w:rsidRDefault="00BB3CD6" w:rsidP="00BB3CD6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B3CD6" w:rsidRPr="00E255C7" w:rsidRDefault="00BB3CD6" w:rsidP="00BB3CD6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 xml:space="preserve">Чукотский автономный округ, </w:t>
      </w:r>
    </w:p>
    <w:p w:rsidR="00BB3CD6" w:rsidRPr="00E255C7" w:rsidRDefault="00BB3CD6" w:rsidP="00BB3CD6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>пгт. Провидения,</w:t>
      </w:r>
    </w:p>
    <w:p w:rsidR="00BB3CD6" w:rsidRPr="00E255C7" w:rsidRDefault="00BB3CD6" w:rsidP="00BB3CD6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>2024 г.</w:t>
      </w:r>
    </w:p>
    <w:p w:rsidR="00BB3CD6" w:rsidRPr="00E255C7" w:rsidRDefault="00BB3CD6" w:rsidP="00BB3CD6">
      <w:pPr>
        <w:autoSpaceDE w:val="0"/>
        <w:autoSpaceDN w:val="0"/>
        <w:ind w:firstLine="709"/>
        <w:jc w:val="both"/>
        <w:rPr>
          <w:rFonts w:ascii="Times New Roman" w:eastAsia="Book Antiqua" w:hAnsi="Times New Roman" w:cs="Times New Roman"/>
          <w:bCs/>
          <w:color w:val="auto"/>
        </w:rPr>
      </w:pPr>
      <w:r w:rsidRPr="00E255C7">
        <w:rPr>
          <w:rFonts w:ascii="Book Antiqua" w:eastAsia="Book Antiqua" w:hAnsi="Book Antiqua" w:cs="Book Antiqua"/>
          <w:sz w:val="22"/>
          <w:szCs w:val="22"/>
        </w:rPr>
        <w:br w:type="page"/>
      </w:r>
      <w:r w:rsidRPr="00E255C7">
        <w:rPr>
          <w:rFonts w:ascii="Times New Roman" w:eastAsia="Book Antiqua" w:hAnsi="Times New Roman" w:cs="Times New Roman"/>
          <w:bCs/>
          <w:color w:val="auto"/>
        </w:rPr>
        <w:lastRenderedPageBreak/>
        <w:t>Рабочая программа разработана в соответствии с Приказом Минпросвещения России от 11.11.2022 N 974 «Об утверждении федерального государственного образовательного стандарта среднего профессионального образования по профессии 09.01.03 Оператор информационных систем и ресурсов» (Зарегистрировано в Минюсте России 19.12.2022 N 71639).</w:t>
      </w:r>
    </w:p>
    <w:p w:rsidR="00BB3CD6" w:rsidRPr="00E255C7" w:rsidRDefault="00BB3CD6" w:rsidP="00BB3CD6">
      <w:pPr>
        <w:shd w:val="clear" w:color="auto" w:fill="FFFFFF"/>
        <w:tabs>
          <w:tab w:val="left" w:pos="0"/>
        </w:tabs>
        <w:autoSpaceDE w:val="0"/>
        <w:autoSpaceDN w:val="0"/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>Организация-разработчик: Государственное автономное профессиональное образовательное учреждение Чукотского автономного округа «Чукотский северо-восточный техникум посёлка Провидения».</w:t>
      </w:r>
    </w:p>
    <w:p w:rsidR="00BB3CD6" w:rsidRPr="00E255C7" w:rsidRDefault="00BB3CD6" w:rsidP="00BB3CD6">
      <w:pPr>
        <w:shd w:val="clear" w:color="auto" w:fill="FFFFFF"/>
        <w:tabs>
          <w:tab w:val="left" w:pos="0"/>
        </w:tabs>
        <w:autoSpaceDE w:val="0"/>
        <w:autoSpaceDN w:val="0"/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>Рассмотрена методическим объединением преподавателей общепрофессиональных и профессиональных дисциплин.</w:t>
      </w:r>
    </w:p>
    <w:p w:rsidR="00BB3CD6" w:rsidRPr="00E255C7" w:rsidRDefault="00BB3CD6" w:rsidP="00BB3CD6">
      <w:pPr>
        <w:tabs>
          <w:tab w:val="left" w:pos="0"/>
        </w:tabs>
        <w:autoSpaceDE w:val="0"/>
        <w:autoSpaceDN w:val="0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</w:p>
    <w:p w:rsidR="00BB3CD6" w:rsidRPr="00E255C7" w:rsidRDefault="00BB3CD6" w:rsidP="00BB3CD6">
      <w:pPr>
        <w:tabs>
          <w:tab w:val="left" w:pos="0"/>
        </w:tabs>
        <w:autoSpaceDE w:val="0"/>
        <w:autoSpaceDN w:val="0"/>
        <w:ind w:right="-21" w:firstLine="720"/>
        <w:jc w:val="both"/>
        <w:rPr>
          <w:rFonts w:ascii="Times New Roman" w:eastAsia="Book Antiqua" w:hAnsi="Times New Roman" w:cs="Times New Roman"/>
        </w:rPr>
      </w:pPr>
      <w:r w:rsidRPr="00E255C7">
        <w:rPr>
          <w:rFonts w:ascii="Times New Roman" w:eastAsia="Book Antiqua" w:hAnsi="Times New Roman" w:cs="Times New Roman"/>
        </w:rPr>
        <w:t>Протокол №____от «____» _____________ 2024 г.</w:t>
      </w:r>
    </w:p>
    <w:p w:rsidR="00BB3CD6" w:rsidRPr="00E255C7" w:rsidRDefault="00BB3CD6" w:rsidP="00BB3CD6">
      <w:pPr>
        <w:tabs>
          <w:tab w:val="left" w:pos="0"/>
        </w:tabs>
        <w:ind w:right="-21" w:firstLine="720"/>
        <w:rPr>
          <w:rFonts w:ascii="Times New Roman" w:hAnsi="Times New Roman" w:cs="Times New Roman"/>
        </w:rPr>
      </w:pPr>
    </w:p>
    <w:p w:rsidR="00BB3CD6" w:rsidRPr="00E255C7" w:rsidRDefault="00BB3CD6" w:rsidP="00BB3CD6">
      <w:pPr>
        <w:tabs>
          <w:tab w:val="left" w:pos="0"/>
        </w:tabs>
        <w:ind w:right="-21" w:firstLine="720"/>
        <w:rPr>
          <w:rFonts w:ascii="Times New Roman" w:hAnsi="Times New Roman" w:cs="Times New Roman"/>
        </w:rPr>
      </w:pPr>
      <w:r w:rsidRPr="00E255C7">
        <w:rPr>
          <w:rFonts w:ascii="Times New Roman" w:hAnsi="Times New Roman" w:cs="Times New Roman"/>
        </w:rPr>
        <w:t>Председатель _______________ / _________________________________________</w:t>
      </w:r>
    </w:p>
    <w:p w:rsidR="00BB3CD6" w:rsidRPr="00E255C7" w:rsidRDefault="00BB3CD6" w:rsidP="00BB3CD6">
      <w:pPr>
        <w:rPr>
          <w:rFonts w:ascii="Times New Roman" w:eastAsia="Book Antiqua" w:hAnsi="Times New Roman" w:cs="Times New Roman"/>
        </w:rPr>
      </w:pPr>
      <w:r w:rsidRPr="00E255C7">
        <w:rPr>
          <w:rFonts w:ascii="Times New Roman" w:eastAsia="Book Antiqua" w:hAnsi="Times New Roman" w:cs="Times New Roman"/>
        </w:rPr>
        <w:br w:type="page"/>
      </w:r>
    </w:p>
    <w:p w:rsidR="00BB3CD6" w:rsidRPr="00F34CE3" w:rsidRDefault="00BB3CD6" w:rsidP="00BB3CD6">
      <w:pPr>
        <w:pStyle w:val="11"/>
        <w:keepNext/>
        <w:keepLines/>
        <w:spacing w:after="0"/>
      </w:pPr>
      <w:r w:rsidRPr="00F34CE3">
        <w:lastRenderedPageBreak/>
        <w:t>СОДЕРЖАНИЕ</w:t>
      </w:r>
    </w:p>
    <w:p w:rsidR="00BB3CD6" w:rsidRPr="00F34CE3" w:rsidRDefault="00BB3CD6" w:rsidP="00BB3CD6">
      <w:pPr>
        <w:pStyle w:val="1"/>
        <w:rPr>
          <w:bCs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926"/>
        <w:gridCol w:w="436"/>
      </w:tblGrid>
      <w:tr w:rsidR="00BB3CD6" w:rsidTr="00090605">
        <w:trPr>
          <w:trHeight w:val="263"/>
        </w:trPr>
        <w:tc>
          <w:tcPr>
            <w:tcW w:w="8926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BB3CD6" w:rsidRDefault="00BB3CD6" w:rsidP="00090605">
            <w:pPr>
              <w:pStyle w:val="1"/>
              <w:ind w:left="-113" w:right="-104" w:firstLine="0"/>
              <w:rPr>
                <w:bCs/>
              </w:rPr>
            </w:pPr>
            <w:r w:rsidRPr="00F34CE3">
              <w:rPr>
                <w:bCs/>
              </w:rPr>
              <w:t>1. ОБЩАЯ ХАРАКТЕРИСТИКА РАБОЧЕЙ ПРОГРАММЫ УЧЕБНОГО ПРЕДМЕТ</w:t>
            </w:r>
            <w:r>
              <w:rPr>
                <w:bCs/>
              </w:rPr>
              <w:t>А</w:t>
            </w:r>
          </w:p>
        </w:tc>
        <w:tc>
          <w:tcPr>
            <w:tcW w:w="420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BB3CD6" w:rsidRPr="00BB3CD6" w:rsidRDefault="00BB3CD6" w:rsidP="00090605">
            <w:pPr>
              <w:pStyle w:val="1"/>
              <w:ind w:firstLine="0"/>
              <w:jc w:val="right"/>
              <w:rPr>
                <w:bCs/>
              </w:rPr>
            </w:pPr>
            <w:r w:rsidRPr="00BB3CD6">
              <w:rPr>
                <w:bCs/>
              </w:rPr>
              <w:t>4</w:t>
            </w:r>
          </w:p>
        </w:tc>
      </w:tr>
      <w:tr w:rsidR="00BB3CD6" w:rsidTr="00090605">
        <w:trPr>
          <w:trHeight w:val="287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BB3CD6" w:rsidRPr="00EE20D9" w:rsidRDefault="00BB3CD6" w:rsidP="00090605">
            <w:pPr>
              <w:pStyle w:val="1"/>
              <w:ind w:left="-113" w:right="-104" w:firstLine="0"/>
            </w:pPr>
            <w:r w:rsidRPr="00F34CE3">
              <w:rPr>
                <w:bCs/>
              </w:rPr>
              <w:t>2. СТРУКТУРА И СОДЕРЖАНИЕ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BB3CD6" w:rsidRPr="00BB3CD6" w:rsidRDefault="00BB3CD6" w:rsidP="00090605">
            <w:pPr>
              <w:pStyle w:val="1"/>
              <w:ind w:firstLine="0"/>
              <w:jc w:val="right"/>
              <w:rPr>
                <w:bCs/>
              </w:rPr>
            </w:pPr>
            <w:r w:rsidRPr="00BB3CD6">
              <w:rPr>
                <w:bCs/>
              </w:rPr>
              <w:t>5</w:t>
            </w:r>
          </w:p>
        </w:tc>
      </w:tr>
      <w:tr w:rsidR="00BB3CD6" w:rsidTr="00090605">
        <w:trPr>
          <w:trHeight w:val="120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BB3CD6" w:rsidRPr="00F34CE3" w:rsidRDefault="00BB3CD6" w:rsidP="00090605">
            <w:pPr>
              <w:pStyle w:val="1"/>
              <w:ind w:left="-113" w:right="-104" w:firstLine="0"/>
              <w:rPr>
                <w:bCs/>
              </w:rPr>
            </w:pPr>
            <w:r w:rsidRPr="00F34CE3">
              <w:rPr>
                <w:bCs/>
              </w:rPr>
              <w:t>3. УСЛОВИЯ РЕАЛИЗАЦИИ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BB3CD6" w:rsidRPr="00BB3CD6" w:rsidRDefault="00BB3CD6" w:rsidP="00090605">
            <w:pPr>
              <w:pStyle w:val="1"/>
              <w:ind w:firstLine="0"/>
              <w:jc w:val="right"/>
              <w:rPr>
                <w:bCs/>
              </w:rPr>
            </w:pPr>
            <w:r w:rsidRPr="00BB3CD6">
              <w:rPr>
                <w:bCs/>
              </w:rPr>
              <w:t>9</w:t>
            </w:r>
          </w:p>
        </w:tc>
      </w:tr>
      <w:tr w:rsidR="00BB3CD6" w:rsidTr="00090605">
        <w:trPr>
          <w:trHeight w:val="139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BB3CD6" w:rsidRPr="00F34CE3" w:rsidRDefault="00BB3CD6" w:rsidP="00090605">
            <w:pPr>
              <w:pStyle w:val="1"/>
              <w:ind w:left="-113" w:right="-104" w:firstLine="0"/>
              <w:rPr>
                <w:bCs/>
              </w:rPr>
            </w:pPr>
            <w:r w:rsidRPr="00F34CE3">
              <w:rPr>
                <w:bCs/>
              </w:rPr>
              <w:t>4. КОНТРОЛЬ И ОЦЕНКА РЕЗУЛЬТАТОВ ОСВОЕНИЯ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BB3CD6" w:rsidRPr="00BB3CD6" w:rsidRDefault="00BB3CD6" w:rsidP="00BB3CD6">
            <w:pPr>
              <w:pStyle w:val="1"/>
              <w:ind w:firstLine="0"/>
              <w:jc w:val="right"/>
              <w:rPr>
                <w:bCs/>
              </w:rPr>
            </w:pPr>
            <w:r w:rsidRPr="00BB3CD6">
              <w:rPr>
                <w:bCs/>
              </w:rPr>
              <w:t>10</w:t>
            </w:r>
          </w:p>
        </w:tc>
      </w:tr>
    </w:tbl>
    <w:p w:rsidR="00BB3CD6" w:rsidRDefault="00BB3CD6" w:rsidP="00BB3CD6">
      <w:pPr>
        <w:pStyle w:val="1"/>
        <w:rPr>
          <w:bCs/>
        </w:rPr>
      </w:pPr>
    </w:p>
    <w:p w:rsidR="00BB3CD6" w:rsidRDefault="00BB3CD6" w:rsidP="00BB3CD6">
      <w:pPr>
        <w:spacing w:line="360" w:lineRule="exact"/>
      </w:pPr>
    </w:p>
    <w:p w:rsidR="00BB3CD6" w:rsidRDefault="00BB3CD6" w:rsidP="00BB3CD6">
      <w:pPr>
        <w:spacing w:line="360" w:lineRule="exact"/>
      </w:pPr>
    </w:p>
    <w:p w:rsidR="00BB3CD6" w:rsidRDefault="00BB3CD6" w:rsidP="00BB3CD6">
      <w:pPr>
        <w:spacing w:line="360" w:lineRule="exact"/>
      </w:pPr>
    </w:p>
    <w:p w:rsidR="00BB3CD6" w:rsidRDefault="00BB3CD6">
      <w:pPr>
        <w:widowControl/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:rsidR="00BB3CD6" w:rsidRDefault="00BB3CD6" w:rsidP="00BB3CD6">
      <w:pPr>
        <w:rPr>
          <w:b/>
          <w:bCs/>
        </w:rPr>
      </w:pPr>
    </w:p>
    <w:p w:rsidR="00BB3CD6" w:rsidRDefault="00BB3CD6" w:rsidP="00BB3CD6">
      <w:pPr>
        <w:pStyle w:val="1"/>
        <w:numPr>
          <w:ilvl w:val="0"/>
          <w:numId w:val="2"/>
        </w:numPr>
        <w:tabs>
          <w:tab w:val="left" w:pos="426"/>
        </w:tabs>
        <w:ind w:firstLine="0"/>
      </w:pPr>
      <w:r>
        <w:rPr>
          <w:b/>
          <w:bCs/>
        </w:rPr>
        <w:t>ОБЩАЯ ХАРАКТЕРИСТИКА РАБОЧЕЙ ПРОГРАММЫ УЧЕБНОЙ ДИСЦИПЛИНЫ</w:t>
      </w:r>
    </w:p>
    <w:p w:rsidR="00BB3CD6" w:rsidRDefault="00BB3CD6" w:rsidP="00BB3CD6">
      <w:pPr>
        <w:pStyle w:val="1"/>
        <w:spacing w:after="260"/>
        <w:ind w:firstLine="0"/>
        <w:jc w:val="center"/>
      </w:pPr>
      <w:r>
        <w:rPr>
          <w:b/>
          <w:bCs/>
        </w:rPr>
        <w:t>СГ.02 ИНОСТРАННЫЙ ЯЗЫК В ПРОФЕССИОНАЛЬНОЙ ДЕЯТЕЛЬНОСТИ</w:t>
      </w:r>
    </w:p>
    <w:p w:rsidR="00BB3CD6" w:rsidRDefault="00BB3CD6" w:rsidP="00BB3CD6">
      <w:pPr>
        <w:pStyle w:val="20"/>
        <w:keepNext/>
        <w:keepLines/>
        <w:numPr>
          <w:ilvl w:val="1"/>
          <w:numId w:val="2"/>
        </w:numPr>
        <w:tabs>
          <w:tab w:val="left" w:pos="1796"/>
        </w:tabs>
        <w:jc w:val="both"/>
      </w:pPr>
      <w:bookmarkStart w:id="1" w:name="bookmark75"/>
      <w:r>
        <w:t>Место дисциплины в структуре основной образовательной программы:</w:t>
      </w:r>
      <w:bookmarkEnd w:id="1"/>
    </w:p>
    <w:p w:rsidR="00BB3CD6" w:rsidRDefault="00BB3CD6" w:rsidP="00BB3CD6">
      <w:pPr>
        <w:pStyle w:val="1"/>
        <w:ind w:firstLine="0"/>
        <w:jc w:val="both"/>
      </w:pPr>
      <w:r>
        <w:t>Учебная дисциплина «Иностранный язык в профессиональной деятельности» является обязательной частью общепрофессионального цикла основной профессиональной образовательной программы в соответствии с ФГОС СПО по профессии: 09.01.03 Оператор информационных систем и ресурсов</w:t>
      </w:r>
    </w:p>
    <w:p w:rsidR="00BB3CD6" w:rsidRDefault="00BB3CD6" w:rsidP="00BB3CD6">
      <w:pPr>
        <w:pStyle w:val="1"/>
        <w:spacing w:after="260"/>
        <w:ind w:firstLine="0"/>
        <w:jc w:val="both"/>
      </w:pPr>
      <w:r>
        <w:t>Особое значение дисциплина имеет при формировании и развитии ОК 09.</w:t>
      </w:r>
    </w:p>
    <w:p w:rsidR="00BB3CD6" w:rsidRDefault="00BB3CD6" w:rsidP="00BB3CD6">
      <w:pPr>
        <w:pStyle w:val="a7"/>
      </w:pPr>
      <w:r>
        <w:rPr>
          <w:u w:val="none"/>
        </w:rPr>
        <w:t>1.2. Цель и планируемые результаты освоения дисциплины:</w:t>
      </w:r>
    </w:p>
    <w:p w:rsidR="00BB3CD6" w:rsidRPr="00BB3CD6" w:rsidRDefault="00BB3CD6" w:rsidP="00BB3CD6">
      <w:pPr>
        <w:pStyle w:val="a7"/>
        <w:spacing w:after="240"/>
        <w:rPr>
          <w:u w:val="none"/>
        </w:rPr>
      </w:pPr>
      <w:r w:rsidRPr="00BB3CD6">
        <w:rPr>
          <w:b w:val="0"/>
          <w:bCs w:val="0"/>
          <w:u w:val="none"/>
        </w:rPr>
        <w:t>В рамках программы учебной дисциплины обучающимися осваиваются умения и знания</w:t>
      </w:r>
    </w:p>
    <w:tbl>
      <w:tblPr>
        <w:tblOverlap w:val="never"/>
        <w:tblW w:w="94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94"/>
        <w:gridCol w:w="4474"/>
        <w:gridCol w:w="3425"/>
      </w:tblGrid>
      <w:tr w:rsidR="00BB3CD6" w:rsidTr="00BB3CD6">
        <w:trPr>
          <w:trHeight w:val="20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3CD6" w:rsidRDefault="00BB3CD6" w:rsidP="00090605">
            <w:pPr>
              <w:pStyle w:val="a5"/>
              <w:jc w:val="center"/>
            </w:pPr>
            <w:r>
              <w:rPr>
                <w:b/>
                <w:bCs/>
              </w:rPr>
              <w:t>Код</w:t>
            </w:r>
          </w:p>
          <w:p w:rsidR="00BB3CD6" w:rsidRDefault="00BB3CD6" w:rsidP="00090605">
            <w:pPr>
              <w:pStyle w:val="a5"/>
              <w:spacing w:line="211" w:lineRule="auto"/>
              <w:jc w:val="center"/>
            </w:pPr>
            <w:r>
              <w:rPr>
                <w:b/>
                <w:bCs/>
              </w:rPr>
              <w:t>ПК, ОК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B3CD6" w:rsidRDefault="00BB3CD6" w:rsidP="00090605">
            <w:pPr>
              <w:pStyle w:val="a5"/>
              <w:jc w:val="center"/>
            </w:pPr>
            <w:r>
              <w:rPr>
                <w:b/>
                <w:bCs/>
              </w:rPr>
              <w:t>Умения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>
            <w:pPr>
              <w:pStyle w:val="a5"/>
              <w:jc w:val="center"/>
            </w:pPr>
            <w:r>
              <w:rPr>
                <w:b/>
                <w:bCs/>
              </w:rPr>
              <w:t>Знания</w:t>
            </w:r>
          </w:p>
        </w:tc>
      </w:tr>
      <w:tr w:rsidR="00BB3CD6" w:rsidTr="00BB3CD6">
        <w:trPr>
          <w:trHeight w:val="20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B3CD6" w:rsidRDefault="00BB3CD6" w:rsidP="00090605">
            <w:pPr>
              <w:pStyle w:val="a5"/>
            </w:pPr>
            <w:r>
              <w:t>ОК 02,</w:t>
            </w:r>
          </w:p>
          <w:p w:rsidR="00BB3CD6" w:rsidRDefault="00BB3CD6" w:rsidP="00090605">
            <w:pPr>
              <w:pStyle w:val="a5"/>
            </w:pPr>
            <w:r>
              <w:t>ОК 04,</w:t>
            </w:r>
          </w:p>
          <w:p w:rsidR="00BB3CD6" w:rsidRDefault="00BB3CD6" w:rsidP="00090605">
            <w:pPr>
              <w:pStyle w:val="a5"/>
            </w:pPr>
            <w:r>
              <w:t>ОК 06, ОК 09 ЛР1, ЛР3, ЛР8, ЛР11, ЛР13, ЛР16, ЛР19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t xml:space="preserve">в области </w:t>
            </w:r>
            <w:proofErr w:type="spellStart"/>
            <w:r>
              <w:t>аудирования</w:t>
            </w:r>
            <w:proofErr w:type="spellEnd"/>
            <w:r>
              <w:t>:</w:t>
            </w:r>
          </w:p>
          <w:p w:rsidR="00BB3CD6" w:rsidRDefault="00BB3CD6" w:rsidP="00090605">
            <w:pPr>
              <w:pStyle w:val="a5"/>
            </w:pPr>
            <w:r>
              <w:t>воспринимать на слух высказывания на общую и профессиональную тематику и извлекать общую и детальную информацию из услышанного;</w:t>
            </w:r>
          </w:p>
          <w:p w:rsidR="00BB3CD6" w:rsidRDefault="00BB3CD6" w:rsidP="00090605">
            <w:pPr>
              <w:pStyle w:val="a5"/>
            </w:pPr>
            <w:r>
              <w:t>в области чтения:</w:t>
            </w:r>
          </w:p>
          <w:p w:rsidR="00BB3CD6" w:rsidRDefault="00BB3CD6" w:rsidP="00090605">
            <w:pPr>
              <w:pStyle w:val="a5"/>
            </w:pPr>
            <w:r>
              <w:t>понимать содержание текстов общей и профессиональной тематики и извлекать общую и детальную информацию из прочитанного;</w:t>
            </w:r>
          </w:p>
          <w:p w:rsidR="00BB3CD6" w:rsidRDefault="00BB3CD6" w:rsidP="00090605">
            <w:pPr>
              <w:pStyle w:val="a5"/>
            </w:pPr>
            <w:r>
              <w:t>в речи:</w:t>
            </w:r>
          </w:p>
          <w:p w:rsidR="00BB3CD6" w:rsidRDefault="00BB3CD6" w:rsidP="00090605">
            <w:pPr>
              <w:pStyle w:val="a5"/>
            </w:pPr>
            <w:r>
              <w:t>поддерживать диалог на общую и профессиональную тематику, соблюдать нормы речевого этикета.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>
            <w:pPr>
              <w:pStyle w:val="a5"/>
            </w:pPr>
            <w:r>
              <w:t>общая и профессиональная лексика;</w:t>
            </w:r>
          </w:p>
          <w:p w:rsidR="00BB3CD6" w:rsidRDefault="00BB3CD6" w:rsidP="00090605">
            <w:pPr>
              <w:pStyle w:val="a5"/>
            </w:pPr>
            <w:r>
              <w:t>грамматические нормы современного английского языка; факты англоязычной культуры; основные ресурсы, с помощью которых можно компенсировать недостающие знания.</w:t>
            </w:r>
          </w:p>
        </w:tc>
      </w:tr>
    </w:tbl>
    <w:p w:rsidR="00BB3CD6" w:rsidRDefault="00BB3CD6" w:rsidP="00BB3CD6">
      <w:pPr>
        <w:sectPr w:rsidR="00BB3CD6" w:rsidSect="00954069">
          <w:footerReference w:type="default" r:id="rId9"/>
          <w:pgSz w:w="11900" w:h="16840"/>
          <w:pgMar w:top="836" w:right="701" w:bottom="836" w:left="1701" w:header="408" w:footer="3" w:gutter="0"/>
          <w:cols w:space="720"/>
          <w:noEndnote/>
          <w:docGrid w:linePitch="360"/>
        </w:sectPr>
      </w:pPr>
    </w:p>
    <w:p w:rsidR="00BB3CD6" w:rsidRDefault="00BB3CD6" w:rsidP="00BB3CD6">
      <w:pPr>
        <w:pStyle w:val="a7"/>
        <w:spacing w:after="240"/>
        <w:jc w:val="center"/>
      </w:pPr>
      <w:r>
        <w:rPr>
          <w:u w:val="none"/>
        </w:rPr>
        <w:lastRenderedPageBreak/>
        <w:t>2. СТРУКТУРА И СОДЕРЖАНИЕ УЧЕБНОЙ ДИСЦИПЛИНЫ</w:t>
      </w:r>
    </w:p>
    <w:p w:rsidR="00BB3CD6" w:rsidRPr="00BB3CD6" w:rsidRDefault="00BB3CD6" w:rsidP="00BB3CD6">
      <w:pPr>
        <w:pStyle w:val="a7"/>
        <w:spacing w:after="240"/>
        <w:rPr>
          <w:u w:val="none"/>
        </w:rPr>
      </w:pPr>
      <w:r w:rsidRPr="00BB3CD6">
        <w:rPr>
          <w:u w:val="none"/>
        </w:rPr>
        <w:t>2.1. Объем учебной дисциплины и виды учебной работы</w:t>
      </w:r>
    </w:p>
    <w:tbl>
      <w:tblPr>
        <w:tblOverlap w:val="never"/>
        <w:tblW w:w="952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25"/>
        <w:gridCol w:w="2293"/>
        <w:gridCol w:w="7"/>
      </w:tblGrid>
      <w:tr w:rsidR="00BB3CD6" w:rsidTr="00BB3CD6">
        <w:trPr>
          <w:gridAfter w:val="1"/>
          <w:wAfter w:w="7" w:type="dxa"/>
          <w:trHeight w:val="2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3CD6" w:rsidRDefault="00BB3CD6" w:rsidP="00090605">
            <w:pPr>
              <w:pStyle w:val="a5"/>
            </w:pPr>
            <w:r>
              <w:rPr>
                <w:b/>
                <w:bCs/>
              </w:rPr>
              <w:t>Вид учебной работы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CD6" w:rsidRDefault="00BB3CD6" w:rsidP="00090605">
            <w:pPr>
              <w:pStyle w:val="a5"/>
            </w:pPr>
            <w:r>
              <w:rPr>
                <w:b/>
                <w:bCs/>
              </w:rPr>
              <w:t>Объем в часах</w:t>
            </w:r>
          </w:p>
        </w:tc>
      </w:tr>
      <w:tr w:rsidR="00BB3CD6" w:rsidTr="00BB3CD6">
        <w:trPr>
          <w:gridAfter w:val="1"/>
          <w:wAfter w:w="7" w:type="dxa"/>
          <w:trHeight w:val="2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3CD6" w:rsidRDefault="00BB3CD6" w:rsidP="00090605">
            <w:pPr>
              <w:pStyle w:val="a5"/>
            </w:pPr>
            <w:r>
              <w:rPr>
                <w:b/>
                <w:bCs/>
              </w:rPr>
              <w:t>Объем образовательной программы учебной дисциплины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CD6" w:rsidRDefault="00BB3CD6" w:rsidP="00090605">
            <w:pPr>
              <w:pStyle w:val="a5"/>
              <w:jc w:val="center"/>
            </w:pPr>
            <w:r>
              <w:rPr>
                <w:b/>
                <w:bCs/>
              </w:rPr>
              <w:t>48</w:t>
            </w:r>
          </w:p>
        </w:tc>
      </w:tr>
      <w:tr w:rsidR="00BB3CD6" w:rsidTr="00BB3CD6">
        <w:trPr>
          <w:gridAfter w:val="1"/>
          <w:wAfter w:w="7" w:type="dxa"/>
          <w:trHeight w:val="2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3CD6" w:rsidRDefault="00BB3CD6" w:rsidP="00090605">
            <w:pPr>
              <w:pStyle w:val="a5"/>
            </w:pPr>
            <w:r>
              <w:rPr>
                <w:b/>
                <w:bCs/>
              </w:rPr>
              <w:t xml:space="preserve">в </w:t>
            </w:r>
            <w:proofErr w:type="spellStart"/>
            <w:r>
              <w:rPr>
                <w:b/>
                <w:bCs/>
              </w:rPr>
              <w:t>т.ч</w:t>
            </w:r>
            <w:proofErr w:type="spellEnd"/>
            <w:r>
              <w:rPr>
                <w:b/>
                <w:bCs/>
              </w:rPr>
              <w:t>. в форме практической подготовки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CD6" w:rsidRDefault="00BB3CD6" w:rsidP="00090605">
            <w:pPr>
              <w:pStyle w:val="a5"/>
            </w:pPr>
            <w:r>
              <w:t>45</w:t>
            </w:r>
          </w:p>
        </w:tc>
      </w:tr>
      <w:tr w:rsidR="00BB3CD6" w:rsidTr="00BB3CD6">
        <w:trPr>
          <w:trHeight w:val="20"/>
        </w:trPr>
        <w:tc>
          <w:tcPr>
            <w:tcW w:w="95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CD6" w:rsidRDefault="00BB3CD6" w:rsidP="00090605">
            <w:pPr>
              <w:pStyle w:val="a5"/>
            </w:pPr>
            <w:r>
              <w:t>в т. ч.:</w:t>
            </w:r>
          </w:p>
        </w:tc>
      </w:tr>
      <w:tr w:rsidR="00BB3CD6" w:rsidTr="00BB3CD6">
        <w:trPr>
          <w:gridAfter w:val="1"/>
          <w:wAfter w:w="7" w:type="dxa"/>
          <w:trHeight w:val="2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3CD6" w:rsidRDefault="00BB3CD6" w:rsidP="00090605">
            <w:pPr>
              <w:pStyle w:val="a5"/>
            </w:pPr>
            <w:r>
              <w:t>теоретическое обучение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CD6" w:rsidRDefault="00BB3CD6" w:rsidP="00090605">
            <w:pPr>
              <w:pStyle w:val="a5"/>
            </w:pPr>
            <w:r>
              <w:t>1</w:t>
            </w:r>
          </w:p>
        </w:tc>
      </w:tr>
      <w:tr w:rsidR="00BB3CD6" w:rsidTr="00BB3CD6">
        <w:trPr>
          <w:gridAfter w:val="1"/>
          <w:wAfter w:w="7" w:type="dxa"/>
          <w:trHeight w:val="2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3CD6" w:rsidRDefault="00BB3CD6" w:rsidP="00090605">
            <w:pPr>
              <w:pStyle w:val="a5"/>
            </w:pPr>
            <w:r>
              <w:t>практические занятия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CD6" w:rsidRDefault="00BB3CD6" w:rsidP="00090605">
            <w:pPr>
              <w:pStyle w:val="a5"/>
            </w:pPr>
            <w:r>
              <w:t>45</w:t>
            </w:r>
          </w:p>
        </w:tc>
      </w:tr>
      <w:tr w:rsidR="00BB3CD6" w:rsidTr="00BB3CD6">
        <w:trPr>
          <w:gridAfter w:val="1"/>
          <w:wAfter w:w="7" w:type="dxa"/>
          <w:trHeight w:val="2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rPr>
                <w:i/>
                <w:iCs/>
              </w:rPr>
              <w:t>Самостоятельная работа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t>2</w:t>
            </w:r>
          </w:p>
        </w:tc>
      </w:tr>
      <w:tr w:rsidR="00BB3CD6" w:rsidTr="00BB3CD6">
        <w:trPr>
          <w:gridAfter w:val="1"/>
          <w:wAfter w:w="7" w:type="dxa"/>
          <w:trHeight w:val="2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3CD6" w:rsidRDefault="00BB3CD6" w:rsidP="00090605">
            <w:pPr>
              <w:pStyle w:val="a5"/>
            </w:pPr>
            <w:r>
              <w:rPr>
                <w:b/>
                <w:bCs/>
              </w:rPr>
              <w:t>Промежуточная аттестация (дифференцированный зачет)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CD6" w:rsidRDefault="00BB3CD6" w:rsidP="00090605">
            <w:pPr>
              <w:pStyle w:val="a5"/>
            </w:pPr>
            <w:r>
              <w:t>1</w:t>
            </w:r>
          </w:p>
        </w:tc>
      </w:tr>
    </w:tbl>
    <w:p w:rsidR="00BB3CD6" w:rsidRDefault="00BB3CD6" w:rsidP="00BB3CD6">
      <w:pPr>
        <w:sectPr w:rsidR="00BB3CD6" w:rsidSect="00954069">
          <w:pgSz w:w="11900" w:h="16840"/>
          <w:pgMar w:top="836" w:right="701" w:bottom="836" w:left="1701" w:header="408" w:footer="3" w:gutter="0"/>
          <w:cols w:space="720"/>
          <w:noEndnote/>
          <w:docGrid w:linePitch="360"/>
        </w:sectPr>
      </w:pPr>
    </w:p>
    <w:p w:rsidR="00BB3CD6" w:rsidRDefault="00BB3CD6" w:rsidP="00BB3CD6">
      <w:pPr>
        <w:pStyle w:val="a7"/>
      </w:pPr>
      <w:r>
        <w:rPr>
          <w:u w:val="none"/>
        </w:rPr>
        <w:lastRenderedPageBreak/>
        <w:t>2.2. Тематический план и содержание учебной дисциплины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6"/>
        <w:gridCol w:w="8419"/>
        <w:gridCol w:w="1762"/>
        <w:gridCol w:w="1930"/>
      </w:tblGrid>
      <w:tr w:rsidR="00BB3CD6" w:rsidTr="00090605">
        <w:trPr>
          <w:trHeight w:hRule="exact" w:val="2486"/>
          <w:jc w:val="center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3CD6" w:rsidRDefault="00BB3CD6" w:rsidP="00090605">
            <w:pPr>
              <w:pStyle w:val="a5"/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3CD6" w:rsidRDefault="00BB3CD6" w:rsidP="00090605">
            <w:pPr>
              <w:pStyle w:val="a5"/>
              <w:jc w:val="center"/>
            </w:pPr>
            <w:r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3CD6" w:rsidRDefault="00BB3CD6" w:rsidP="00090605">
            <w:pPr>
              <w:pStyle w:val="a5"/>
              <w:jc w:val="center"/>
            </w:pPr>
            <w:r>
              <w:rPr>
                <w:b/>
                <w:bCs/>
              </w:rPr>
              <w:t xml:space="preserve">Объем, акад. ч / в том числе в форме практической подготовки, </w:t>
            </w:r>
            <w:proofErr w:type="spellStart"/>
            <w:r>
              <w:rPr>
                <w:b/>
                <w:bCs/>
              </w:rPr>
              <w:t>акад</w:t>
            </w:r>
            <w:proofErr w:type="spellEnd"/>
            <w:r>
              <w:rPr>
                <w:b/>
                <w:bCs/>
              </w:rPr>
              <w:t xml:space="preserve"> ч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  <w:jc w:val="center"/>
            </w:pPr>
            <w:r>
              <w:rPr>
                <w:b/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BB3CD6" w:rsidTr="00090605">
        <w:trPr>
          <w:trHeight w:hRule="exact" w:val="379"/>
          <w:jc w:val="center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3CD6" w:rsidRDefault="00BB3CD6" w:rsidP="00090605">
            <w:pPr>
              <w:pStyle w:val="a5"/>
              <w:jc w:val="center"/>
            </w:pPr>
            <w:r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3CD6" w:rsidRDefault="00BB3CD6" w:rsidP="00090605">
            <w:pPr>
              <w:pStyle w:val="a5"/>
              <w:jc w:val="center"/>
            </w:pPr>
            <w:r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3CD6" w:rsidRDefault="00BB3CD6" w:rsidP="00090605">
            <w:pPr>
              <w:pStyle w:val="a5"/>
              <w:jc w:val="center"/>
            </w:pPr>
            <w:r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CD6" w:rsidRDefault="00BB3CD6" w:rsidP="00090605">
            <w:pPr>
              <w:pStyle w:val="a5"/>
              <w:jc w:val="center"/>
            </w:pPr>
            <w:r>
              <w:rPr>
                <w:b/>
                <w:bCs/>
                <w:i/>
                <w:iCs/>
              </w:rPr>
              <w:t>4</w:t>
            </w:r>
          </w:p>
        </w:tc>
      </w:tr>
      <w:tr w:rsidR="00BB3CD6" w:rsidTr="00090605">
        <w:trPr>
          <w:trHeight w:hRule="exact" w:val="384"/>
          <w:jc w:val="center"/>
        </w:trPr>
        <w:tc>
          <w:tcPr>
            <w:tcW w:w="113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3CD6" w:rsidRDefault="00BB3CD6" w:rsidP="00090605">
            <w:pPr>
              <w:pStyle w:val="a5"/>
            </w:pPr>
            <w:r>
              <w:rPr>
                <w:b/>
                <w:bCs/>
              </w:rPr>
              <w:t>Раздел 1. Повседневное общение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3CD6" w:rsidRDefault="00BB3CD6" w:rsidP="00090605">
            <w:pPr>
              <w:pStyle w:val="a5"/>
              <w:jc w:val="center"/>
            </w:pPr>
            <w:r>
              <w:rPr>
                <w:b/>
                <w:bCs/>
                <w:i/>
                <w:iCs/>
              </w:rPr>
              <w:t>24/23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>
            <w:pPr>
              <w:pStyle w:val="a5"/>
              <w:spacing w:before="280"/>
              <w:jc w:val="center"/>
            </w:pPr>
            <w:r>
              <w:t>ОК 02, ОК 04, ОК 06, ОК 09 ЛР1, ЛР3, ЛР8, ЛР11, ЛР13, ЛР16, ЛР19</w:t>
            </w:r>
          </w:p>
        </w:tc>
      </w:tr>
      <w:tr w:rsidR="00BB3CD6" w:rsidTr="00090605">
        <w:trPr>
          <w:trHeight w:hRule="exact" w:val="283"/>
          <w:jc w:val="center"/>
        </w:trPr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B3CD6" w:rsidRDefault="00BB3CD6" w:rsidP="00090605">
            <w:pPr>
              <w:pStyle w:val="a5"/>
            </w:pPr>
            <w:r>
              <w:t>Тема 1.1 Прошлое и настоящее страны изучаемого языка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  <w:jc w:val="center"/>
            </w:pPr>
            <w:r>
              <w:rPr>
                <w:b/>
                <w:bCs/>
                <w:i/>
                <w:iCs/>
              </w:rPr>
              <w:t>8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562"/>
          <w:jc w:val="center"/>
        </w:trPr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B3CD6" w:rsidRDefault="00BB3CD6" w:rsidP="00090605"/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  <w:tabs>
                <w:tab w:val="left" w:pos="5722"/>
                <w:tab w:val="left" w:pos="7152"/>
              </w:tabs>
            </w:pPr>
            <w:r>
              <w:t>Синтаксические конструкции изучаемого языка: повторение основных</w:t>
            </w:r>
          </w:p>
          <w:p w:rsidR="00BB3CD6" w:rsidRDefault="00BB3CD6" w:rsidP="00090605">
            <w:pPr>
              <w:pStyle w:val="a5"/>
            </w:pPr>
            <w:r>
              <w:t>сведений.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3CD6" w:rsidRDefault="00BB3CD6" w:rsidP="00090605">
            <w:pPr>
              <w:pStyle w:val="a5"/>
              <w:jc w:val="center"/>
            </w:pPr>
            <w:r>
              <w:t>1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288"/>
          <w:jc w:val="center"/>
        </w:trPr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B3CD6" w:rsidRDefault="00BB3CD6" w:rsidP="00090605"/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  <w:jc w:val="center"/>
            </w:pPr>
            <w:r>
              <w:rPr>
                <w:b/>
                <w:bCs/>
              </w:rPr>
              <w:t>7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288"/>
          <w:jc w:val="center"/>
        </w:trPr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B3CD6" w:rsidRDefault="00BB3CD6" w:rsidP="00090605"/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t>Разряды существительных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  <w:jc w:val="center"/>
            </w:pPr>
            <w:r>
              <w:t>1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283"/>
          <w:jc w:val="center"/>
        </w:trPr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B3CD6" w:rsidRDefault="00BB3CD6" w:rsidP="00090605"/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t>Число существительных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  <w:jc w:val="center"/>
            </w:pPr>
            <w:r>
              <w:t>1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288"/>
          <w:jc w:val="center"/>
        </w:trPr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B3CD6" w:rsidRDefault="00BB3CD6" w:rsidP="00090605"/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t>Притяжательный падеж существительных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  <w:jc w:val="center"/>
            </w:pPr>
            <w:r>
              <w:t>1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283"/>
          <w:jc w:val="center"/>
        </w:trPr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B3CD6" w:rsidRDefault="00BB3CD6" w:rsidP="00090605"/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t>Чтение текста с полным пониманием содержания по теме «Погода и климат»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562"/>
          <w:jc w:val="center"/>
        </w:trPr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B3CD6" w:rsidRDefault="00BB3CD6" w:rsidP="00090605"/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t>Монологическая и диалогическая речь по теме «Достопримечательности и места отдыха».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3CD6" w:rsidRDefault="00BB3CD6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288"/>
          <w:jc w:val="center"/>
        </w:trPr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B3CD6" w:rsidRDefault="00BB3CD6" w:rsidP="00090605">
            <w:pPr>
              <w:pStyle w:val="a5"/>
            </w:pPr>
            <w:r>
              <w:t>Тема 1.2 Система образования в России и за рубежом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288"/>
          <w:jc w:val="center"/>
        </w:trPr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B3CD6" w:rsidRDefault="00BB3CD6" w:rsidP="00090605"/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283"/>
          <w:jc w:val="center"/>
        </w:trPr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B3CD6" w:rsidRDefault="00BB3CD6" w:rsidP="00090605"/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t>Разряды прилагательных, степени сравнения прилагательных.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  <w:jc w:val="center"/>
            </w:pPr>
            <w:r>
              <w:t>1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288"/>
          <w:jc w:val="center"/>
        </w:trPr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B3CD6" w:rsidRDefault="00BB3CD6" w:rsidP="00090605"/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t>Сравнительные конструкции с союзами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  <w:jc w:val="center"/>
            </w:pPr>
            <w:r>
              <w:t>1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562"/>
          <w:jc w:val="center"/>
        </w:trPr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B3CD6" w:rsidRDefault="00BB3CD6" w:rsidP="00090605"/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t>Высказывание на основе прочитанных информационных текстов по теме «Жизнь и работа студентов в России».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3CD6" w:rsidRDefault="00BB3CD6" w:rsidP="00090605">
            <w:pPr>
              <w:pStyle w:val="a5"/>
              <w:jc w:val="center"/>
            </w:pPr>
            <w:r>
              <w:t>1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562"/>
          <w:jc w:val="center"/>
        </w:trPr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B3CD6" w:rsidRDefault="00BB3CD6" w:rsidP="00090605"/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t>Высказывания на основе прослушанных интервью по теме «Жизнь и работа студентов Великобритании».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3CD6" w:rsidRDefault="00BB3CD6" w:rsidP="00090605">
            <w:pPr>
              <w:pStyle w:val="a5"/>
              <w:jc w:val="center"/>
            </w:pPr>
            <w:r>
              <w:t>1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283"/>
          <w:jc w:val="center"/>
        </w:trPr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B3CD6" w:rsidRDefault="00BB3CD6" w:rsidP="00090605"/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t>Запись рассказа с опорой на ключевые предложения по теме «Мой техникум».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288"/>
          <w:jc w:val="center"/>
        </w:trPr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B3CD6" w:rsidRDefault="00BB3CD6" w:rsidP="00090605">
            <w:pPr>
              <w:pStyle w:val="a5"/>
              <w:spacing w:line="233" w:lineRule="auto"/>
            </w:pPr>
            <w:r>
              <w:t>Тема 1.3 Здоровый образ жизни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288"/>
          <w:jc w:val="center"/>
        </w:trPr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B3CD6" w:rsidRDefault="00BB3CD6" w:rsidP="00090605"/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293"/>
          <w:jc w:val="center"/>
        </w:trPr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B3CD6" w:rsidRDefault="00BB3CD6" w:rsidP="00090605"/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t>Разряды числительных, употребление числительных.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  <w:jc w:val="center"/>
            </w:pPr>
            <w:r>
              <w:t>1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</w:tbl>
    <w:p w:rsidR="00BB3CD6" w:rsidRDefault="00BB3CD6" w:rsidP="00BB3CD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6"/>
        <w:gridCol w:w="8419"/>
        <w:gridCol w:w="1762"/>
        <w:gridCol w:w="1930"/>
      </w:tblGrid>
      <w:tr w:rsidR="00BB3CD6" w:rsidTr="00090605">
        <w:trPr>
          <w:trHeight w:hRule="exact" w:val="288"/>
          <w:jc w:val="center"/>
        </w:trPr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B3CD6" w:rsidRDefault="00BB3CD6" w:rsidP="00090605">
            <w:pPr>
              <w:rPr>
                <w:sz w:val="10"/>
                <w:szCs w:val="10"/>
              </w:rPr>
            </w:pP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t>Конструкции речи с датами и временем суток.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  <w:jc w:val="center"/>
            </w:pPr>
            <w:r>
              <w:t>1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>
            <w:pPr>
              <w:rPr>
                <w:sz w:val="10"/>
                <w:szCs w:val="10"/>
              </w:rPr>
            </w:pPr>
          </w:p>
        </w:tc>
      </w:tr>
      <w:tr w:rsidR="00BB3CD6" w:rsidTr="00090605">
        <w:trPr>
          <w:trHeight w:hRule="exact" w:val="566"/>
          <w:jc w:val="center"/>
        </w:trPr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B3CD6" w:rsidRDefault="00BB3CD6" w:rsidP="00090605"/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t>Высказывание на основе прочитанных информационных текстов, сложносочиненные предложения на примере темы «Проблемы экологии».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3CD6" w:rsidRDefault="00BB3CD6" w:rsidP="00090605">
            <w:pPr>
              <w:pStyle w:val="a5"/>
              <w:jc w:val="center"/>
            </w:pPr>
            <w:r>
              <w:t>1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283"/>
          <w:jc w:val="center"/>
        </w:trPr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B3CD6" w:rsidRDefault="00BB3CD6" w:rsidP="00090605"/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t>Настоящее совершенное время на примере темы «День здоровья»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  <w:jc w:val="center"/>
            </w:pPr>
            <w:r>
              <w:t>1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288"/>
          <w:jc w:val="center"/>
        </w:trPr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B3CD6" w:rsidRDefault="00BB3CD6" w:rsidP="00090605">
            <w:pPr>
              <w:pStyle w:val="a5"/>
            </w:pPr>
            <w:r>
              <w:t>Тема 1.4 Мое хобби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283"/>
          <w:jc w:val="center"/>
        </w:trPr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B3CD6" w:rsidRDefault="00BB3CD6" w:rsidP="00090605"/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566"/>
          <w:jc w:val="center"/>
        </w:trPr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B3CD6" w:rsidRDefault="00BB3CD6" w:rsidP="00090605"/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t>Использование личных, притяжательных, указательных, вопросительных, возвратных и неопределенных местоимений.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3CD6" w:rsidRDefault="00BB3CD6" w:rsidP="00090605">
            <w:pPr>
              <w:pStyle w:val="a5"/>
              <w:jc w:val="center"/>
            </w:pPr>
            <w:r>
              <w:t>1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562"/>
          <w:jc w:val="center"/>
        </w:trPr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B3CD6" w:rsidRDefault="00BB3CD6" w:rsidP="00090605"/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t>Диалоги на основе прочитанных информационных текстов по теме «Музыкальное наследие».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3CD6" w:rsidRDefault="00BB3CD6" w:rsidP="00090605">
            <w:pPr>
              <w:pStyle w:val="a5"/>
              <w:jc w:val="center"/>
            </w:pPr>
            <w:r>
              <w:t>1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283"/>
          <w:jc w:val="center"/>
        </w:trPr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B3CD6" w:rsidRDefault="00BB3CD6" w:rsidP="00090605"/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t>Чтение и пересказ текста по теме «Шедевры мирового кинематографа».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562"/>
          <w:jc w:val="center"/>
        </w:trPr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B3CD6" w:rsidRDefault="00BB3CD6" w:rsidP="00090605"/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t xml:space="preserve">Сложноподчиненные предложения с союзами </w:t>
            </w:r>
            <w:r>
              <w:rPr>
                <w:lang w:val="en-US" w:bidi="en-US"/>
              </w:rPr>
              <w:t>If</w:t>
            </w:r>
            <w:r w:rsidRPr="00954069">
              <w:rPr>
                <w:lang w:bidi="en-US"/>
              </w:rPr>
              <w:t xml:space="preserve">, </w:t>
            </w:r>
            <w:r>
              <w:rPr>
                <w:lang w:val="en-US" w:bidi="en-US"/>
              </w:rPr>
              <w:t>when</w:t>
            </w:r>
            <w:r w:rsidRPr="00954069">
              <w:rPr>
                <w:lang w:bidi="en-US"/>
              </w:rPr>
              <w:t xml:space="preserve"> </w:t>
            </w:r>
            <w:r>
              <w:t>и др. на примере темы «Мои лучшие каникулы».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3CD6" w:rsidRDefault="00BB3CD6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288"/>
          <w:jc w:val="center"/>
        </w:trPr>
        <w:tc>
          <w:tcPr>
            <w:tcW w:w="113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rPr>
                <w:b/>
                <w:bCs/>
              </w:rPr>
              <w:t>Раздел 2 Профессиональное общение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  <w:jc w:val="center"/>
            </w:pPr>
            <w:r>
              <w:rPr>
                <w:b/>
                <w:bCs/>
              </w:rPr>
              <w:t>18/18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283"/>
          <w:jc w:val="center"/>
        </w:trPr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B3CD6" w:rsidRDefault="00BB3CD6" w:rsidP="00090605">
            <w:pPr>
              <w:pStyle w:val="a5"/>
            </w:pPr>
            <w:r>
              <w:t>Тема 2.1 Моя будущая профессия, карьера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288"/>
          <w:jc w:val="center"/>
        </w:trPr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B3CD6" w:rsidRDefault="00BB3CD6" w:rsidP="00090605"/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562"/>
          <w:jc w:val="center"/>
        </w:trPr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B3CD6" w:rsidRDefault="00BB3CD6" w:rsidP="00090605"/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t xml:space="preserve">Применение видовременных форм глаголов, оборотов </w:t>
            </w:r>
            <w:proofErr w:type="spellStart"/>
            <w:r>
              <w:rPr>
                <w:lang w:val="en-US" w:bidi="en-US"/>
              </w:rPr>
              <w:t>thereis</w:t>
            </w:r>
            <w:proofErr w:type="spellEnd"/>
            <w:r>
              <w:rPr>
                <w:lang w:bidi="en-US"/>
              </w:rPr>
              <w:t>/</w:t>
            </w:r>
            <w:proofErr w:type="spellStart"/>
            <w:r>
              <w:rPr>
                <w:lang w:val="en-US" w:bidi="en-US"/>
              </w:rPr>
              <w:t>thereare</w:t>
            </w:r>
            <w:proofErr w:type="spellEnd"/>
            <w:r w:rsidRPr="00954069">
              <w:rPr>
                <w:lang w:bidi="en-US"/>
              </w:rPr>
              <w:t xml:space="preserve"> </w:t>
            </w:r>
            <w:r>
              <w:t>на примере темы «Хочу быть профессионалом»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3CD6" w:rsidRDefault="00BB3CD6" w:rsidP="00090605">
            <w:pPr>
              <w:pStyle w:val="a5"/>
              <w:jc w:val="center"/>
            </w:pPr>
            <w:r>
              <w:t>1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562"/>
          <w:jc w:val="center"/>
        </w:trPr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B3CD6" w:rsidRDefault="00BB3CD6" w:rsidP="00090605"/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t xml:space="preserve">Применение времен группы </w:t>
            </w:r>
            <w:r>
              <w:rPr>
                <w:lang w:val="en-US" w:bidi="en-US"/>
              </w:rPr>
              <w:t>Continuous</w:t>
            </w:r>
            <w:r w:rsidRPr="00954069">
              <w:rPr>
                <w:lang w:bidi="en-US"/>
              </w:rPr>
              <w:t xml:space="preserve"> </w:t>
            </w:r>
            <w:r>
              <w:t>в чтении и переводе по теме «Молодые профессионалы».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3CD6" w:rsidRDefault="00BB3CD6" w:rsidP="00090605">
            <w:pPr>
              <w:pStyle w:val="a5"/>
              <w:jc w:val="center"/>
            </w:pPr>
            <w:r>
              <w:t>1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840"/>
          <w:jc w:val="center"/>
        </w:trPr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B3CD6" w:rsidRDefault="00BB3CD6" w:rsidP="00090605"/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t xml:space="preserve">Наречия </w:t>
            </w:r>
            <w:r>
              <w:rPr>
                <w:lang w:val="en-US" w:bidi="en-US"/>
              </w:rPr>
              <w:t>some</w:t>
            </w:r>
            <w:r w:rsidRPr="00954069">
              <w:rPr>
                <w:lang w:bidi="en-US"/>
              </w:rPr>
              <w:t xml:space="preserve">, </w:t>
            </w:r>
            <w:r>
              <w:rPr>
                <w:lang w:val="en-US" w:bidi="en-US"/>
              </w:rPr>
              <w:t>any</w:t>
            </w:r>
            <w:r w:rsidRPr="00954069">
              <w:rPr>
                <w:lang w:bidi="en-US"/>
              </w:rPr>
              <w:t xml:space="preserve">, </w:t>
            </w:r>
            <w:r>
              <w:rPr>
                <w:lang w:val="en-US" w:bidi="en-US"/>
              </w:rPr>
              <w:t>no</w:t>
            </w:r>
            <w:r w:rsidRPr="00954069">
              <w:rPr>
                <w:lang w:bidi="en-US"/>
              </w:rPr>
              <w:t xml:space="preserve">, </w:t>
            </w:r>
            <w:proofErr w:type="spellStart"/>
            <w:r>
              <w:t>every</w:t>
            </w:r>
            <w:proofErr w:type="spellEnd"/>
            <w:r>
              <w:t xml:space="preserve"> и их производные: чтение с общим охватом содержания и кратким пересказом по теме «Подготовка к трудоустройству, поиск вакансий»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3CD6" w:rsidRDefault="00BB3CD6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283"/>
          <w:jc w:val="center"/>
        </w:trPr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B3CD6" w:rsidRDefault="00BB3CD6" w:rsidP="00090605">
            <w:pPr>
              <w:pStyle w:val="a5"/>
            </w:pPr>
            <w:r>
              <w:t>Тема 2.2. Компьютеры и их функции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288"/>
          <w:jc w:val="center"/>
        </w:trPr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B3CD6" w:rsidRDefault="00BB3CD6" w:rsidP="00090605"/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562"/>
          <w:jc w:val="center"/>
        </w:trPr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B3CD6" w:rsidRDefault="00BB3CD6" w:rsidP="00090605"/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t>Чтение текстов профессиональной тематики и кратким пересказом по теме «Основные неисправности персональных компьютеров».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3CD6" w:rsidRDefault="00BB3CD6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283"/>
          <w:jc w:val="center"/>
        </w:trPr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B3CD6" w:rsidRDefault="00BB3CD6" w:rsidP="00090605"/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t>Перевод текста профессиональной тематики со словарем.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566"/>
          <w:jc w:val="center"/>
        </w:trPr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B3CD6" w:rsidRDefault="00BB3CD6" w:rsidP="00090605"/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t>Построение ответов на вопросы по неисправностям устройств информационных систем.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3CD6" w:rsidRDefault="00BB3CD6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283"/>
          <w:jc w:val="center"/>
        </w:trPr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B3CD6" w:rsidRDefault="00BB3CD6" w:rsidP="00090605"/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t>Диалог-игра профессиональной направленности «Помогите решить проблему».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288"/>
          <w:jc w:val="center"/>
        </w:trPr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B3CD6" w:rsidRDefault="00BB3CD6" w:rsidP="00090605">
            <w:pPr>
              <w:pStyle w:val="a5"/>
            </w:pPr>
            <w:r>
              <w:t>Тема 2.3 Служебные телефонные переговоры и переписка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283"/>
          <w:jc w:val="center"/>
        </w:trPr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B3CD6" w:rsidRDefault="00BB3CD6" w:rsidP="00090605"/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571"/>
          <w:jc w:val="center"/>
        </w:trPr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B3CD6" w:rsidRDefault="00BB3CD6" w:rsidP="00090605"/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t xml:space="preserve">Употребление модальных глаголов сап, </w:t>
            </w:r>
            <w:r>
              <w:rPr>
                <w:lang w:val="en-US" w:bidi="en-US"/>
              </w:rPr>
              <w:t>must</w:t>
            </w:r>
            <w:r w:rsidRPr="00954069">
              <w:rPr>
                <w:lang w:bidi="en-US"/>
              </w:rPr>
              <w:t xml:space="preserve">, </w:t>
            </w:r>
            <w:r>
              <w:rPr>
                <w:lang w:val="en-US" w:bidi="en-US"/>
              </w:rPr>
              <w:t>may</w:t>
            </w:r>
            <w:r w:rsidRPr="00954069">
              <w:rPr>
                <w:lang w:bidi="en-US"/>
              </w:rPr>
              <w:t xml:space="preserve"> </w:t>
            </w:r>
            <w:r>
              <w:t>и их эквивалентов в речи в процессе телефонных переговоров профессиональной направленности.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3CD6" w:rsidRDefault="00BB3CD6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</w:tbl>
    <w:p w:rsidR="00BB3CD6" w:rsidRDefault="00BB3CD6" w:rsidP="00BB3CD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6"/>
        <w:gridCol w:w="8419"/>
        <w:gridCol w:w="1762"/>
        <w:gridCol w:w="1930"/>
      </w:tblGrid>
      <w:tr w:rsidR="00BB3CD6" w:rsidTr="00090605">
        <w:trPr>
          <w:trHeight w:hRule="exact" w:val="845"/>
          <w:jc w:val="center"/>
        </w:trPr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B3CD6" w:rsidRDefault="00BB3CD6" w:rsidP="00090605">
            <w:pPr>
              <w:rPr>
                <w:sz w:val="10"/>
                <w:szCs w:val="10"/>
              </w:rPr>
            </w:pP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t xml:space="preserve">Употребление модальных глаголов </w:t>
            </w:r>
            <w:r>
              <w:rPr>
                <w:lang w:val="en-US" w:bidi="en-US"/>
              </w:rPr>
              <w:t>to</w:t>
            </w:r>
            <w:r w:rsidRPr="00954069">
              <w:rPr>
                <w:lang w:bidi="en-US"/>
              </w:rPr>
              <w:t xml:space="preserve"> </w:t>
            </w:r>
            <w:r>
              <w:rPr>
                <w:lang w:val="en-US" w:bidi="en-US"/>
              </w:rPr>
              <w:t>be</w:t>
            </w:r>
            <w:r w:rsidRPr="00954069">
              <w:rPr>
                <w:lang w:bidi="en-US"/>
              </w:rPr>
              <w:t xml:space="preserve"> </w:t>
            </w:r>
            <w:r>
              <w:rPr>
                <w:lang w:val="en-US" w:bidi="en-US"/>
              </w:rPr>
              <w:t>to</w:t>
            </w:r>
            <w:r w:rsidRPr="00954069">
              <w:rPr>
                <w:lang w:bidi="en-US"/>
              </w:rPr>
              <w:t xml:space="preserve">, </w:t>
            </w:r>
            <w:r>
              <w:rPr>
                <w:lang w:val="en-US" w:bidi="en-US"/>
              </w:rPr>
              <w:t>should</w:t>
            </w:r>
            <w:r w:rsidRPr="00954069">
              <w:rPr>
                <w:lang w:bidi="en-US"/>
              </w:rPr>
              <w:t xml:space="preserve">, </w:t>
            </w:r>
            <w:r>
              <w:rPr>
                <w:lang w:val="en-US" w:bidi="en-US"/>
              </w:rPr>
              <w:t>ought</w:t>
            </w:r>
            <w:r w:rsidRPr="00954069">
              <w:rPr>
                <w:lang w:bidi="en-US"/>
              </w:rPr>
              <w:t xml:space="preserve">, </w:t>
            </w:r>
            <w:r>
              <w:rPr>
                <w:lang w:val="en-US" w:bidi="en-US"/>
              </w:rPr>
              <w:t>need</w:t>
            </w:r>
            <w:r w:rsidRPr="00954069">
              <w:rPr>
                <w:lang w:bidi="en-US"/>
              </w:rPr>
              <w:t xml:space="preserve"> </w:t>
            </w:r>
            <w:r>
              <w:t>в устной и письменной речи при ответах на запросы пользователей информационных систем.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3CD6" w:rsidRDefault="00BB3CD6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>
            <w:pPr>
              <w:rPr>
                <w:sz w:val="10"/>
                <w:szCs w:val="10"/>
              </w:rPr>
            </w:pPr>
          </w:p>
        </w:tc>
      </w:tr>
      <w:tr w:rsidR="00BB3CD6" w:rsidTr="00090605">
        <w:trPr>
          <w:trHeight w:hRule="exact" w:val="562"/>
          <w:jc w:val="center"/>
        </w:trPr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B3CD6" w:rsidRDefault="00BB3CD6" w:rsidP="00090605"/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t>Систематизация словаря профессиональных терминов. Диалог профессиональной тематики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3CD6" w:rsidRDefault="00BB3CD6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283"/>
          <w:jc w:val="center"/>
        </w:trPr>
        <w:tc>
          <w:tcPr>
            <w:tcW w:w="113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rPr>
                <w:b/>
                <w:bCs/>
              </w:rPr>
              <w:t>Раздел 3 Перевод профессиональной литературы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  <w:jc w:val="center"/>
            </w:pPr>
            <w:r>
              <w:rPr>
                <w:b/>
                <w:bCs/>
              </w:rPr>
              <w:t>3/3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288"/>
          <w:jc w:val="center"/>
        </w:trPr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B3CD6" w:rsidRDefault="00BB3CD6" w:rsidP="00090605">
            <w:pPr>
              <w:pStyle w:val="a5"/>
            </w:pPr>
            <w:r>
              <w:t>Тема 3.1 Инструкции по эксплуатации и обслуживанию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283"/>
          <w:jc w:val="center"/>
        </w:trPr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B3CD6" w:rsidRDefault="00BB3CD6" w:rsidP="00090605"/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562"/>
          <w:jc w:val="center"/>
        </w:trPr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B3CD6" w:rsidRDefault="00BB3CD6" w:rsidP="00090605"/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BB3CD6">
            <w:pPr>
              <w:pStyle w:val="a5"/>
            </w:pPr>
            <w:r>
              <w:t>Перевод инструкций по эксплуатации на устройства информационно</w:t>
            </w:r>
            <w:r>
              <w:softHyphen/>
              <w:t>-коммуникационных систем.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3CD6" w:rsidRDefault="00BB3CD6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288"/>
          <w:jc w:val="center"/>
        </w:trPr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B3CD6" w:rsidRDefault="00BB3CD6" w:rsidP="00090605">
            <w:pPr>
              <w:pStyle w:val="a5"/>
            </w:pPr>
            <w:r>
              <w:t>Тема 3.2 Работа с материалами производителей устройств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288"/>
          <w:jc w:val="center"/>
        </w:trPr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B3CD6" w:rsidRDefault="00BB3CD6" w:rsidP="00090605"/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  <w:jc w:val="center"/>
            </w:pPr>
            <w:r>
              <w:t>1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835"/>
          <w:jc w:val="center"/>
        </w:trPr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B3CD6" w:rsidRDefault="00BB3CD6" w:rsidP="00090605"/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t>Перевод новых публикаций по профессиональной тематике, в том числе материалов с сайтов производителей устройств информационно</w:t>
            </w:r>
            <w:r>
              <w:softHyphen/>
              <w:t>-коммуникационных систем.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3CD6" w:rsidRDefault="00BB3CD6" w:rsidP="00090605">
            <w:pPr>
              <w:pStyle w:val="a5"/>
              <w:jc w:val="center"/>
            </w:pPr>
            <w:r>
              <w:t>1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/>
        </w:tc>
      </w:tr>
      <w:tr w:rsidR="00BB3CD6" w:rsidTr="00090605">
        <w:trPr>
          <w:trHeight w:hRule="exact" w:val="562"/>
          <w:jc w:val="center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B3CD6" w:rsidRDefault="00BB3CD6" w:rsidP="00090605">
            <w:pPr>
              <w:rPr>
                <w:sz w:val="10"/>
                <w:szCs w:val="10"/>
              </w:rPr>
            </w:pP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BB3CD6" w:rsidRDefault="00BB3CD6" w:rsidP="00090605">
            <w:pPr>
              <w:pStyle w:val="a5"/>
            </w:pPr>
            <w:r>
              <w:t>Подготовка к дифференцированному зачету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3CD6" w:rsidRDefault="00BB3CD6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>
            <w:pPr>
              <w:rPr>
                <w:sz w:val="10"/>
                <w:szCs w:val="10"/>
              </w:rPr>
            </w:pPr>
          </w:p>
        </w:tc>
      </w:tr>
      <w:tr w:rsidR="00BB3CD6" w:rsidTr="00090605">
        <w:trPr>
          <w:trHeight w:hRule="exact" w:val="288"/>
          <w:jc w:val="center"/>
        </w:trPr>
        <w:tc>
          <w:tcPr>
            <w:tcW w:w="113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</w:pPr>
            <w:r>
              <w:rPr>
                <w:b/>
                <w:bCs/>
              </w:rPr>
              <w:t>Промежуточная аттестация (дифференцированный зачет)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>
            <w:pPr>
              <w:rPr>
                <w:sz w:val="10"/>
                <w:szCs w:val="10"/>
              </w:rPr>
            </w:pPr>
          </w:p>
        </w:tc>
      </w:tr>
      <w:tr w:rsidR="00BB3CD6" w:rsidTr="00090605">
        <w:trPr>
          <w:trHeight w:hRule="exact" w:val="298"/>
          <w:jc w:val="center"/>
        </w:trPr>
        <w:tc>
          <w:tcPr>
            <w:tcW w:w="1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3CD6" w:rsidRDefault="00BB3CD6" w:rsidP="00090605">
            <w:pPr>
              <w:pStyle w:val="a5"/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3CD6" w:rsidRDefault="00BB3CD6" w:rsidP="00090605">
            <w:pPr>
              <w:pStyle w:val="a5"/>
              <w:jc w:val="center"/>
            </w:pPr>
            <w:r>
              <w:rPr>
                <w:b/>
                <w:bCs/>
              </w:rPr>
              <w:t>48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090605">
            <w:pPr>
              <w:rPr>
                <w:sz w:val="10"/>
                <w:szCs w:val="10"/>
              </w:rPr>
            </w:pPr>
          </w:p>
        </w:tc>
      </w:tr>
    </w:tbl>
    <w:p w:rsidR="00BB3CD6" w:rsidRDefault="00BB3CD6" w:rsidP="00BB3CD6">
      <w:pPr>
        <w:sectPr w:rsidR="00BB3CD6" w:rsidSect="00954069">
          <w:footerReference w:type="default" r:id="rId10"/>
          <w:pgSz w:w="16840" w:h="11900" w:orient="landscape"/>
          <w:pgMar w:top="844" w:right="701" w:bottom="943" w:left="1701" w:header="416" w:footer="3" w:gutter="0"/>
          <w:cols w:space="720"/>
          <w:noEndnote/>
          <w:docGrid w:linePitch="360"/>
        </w:sectPr>
      </w:pPr>
    </w:p>
    <w:p w:rsidR="00BB3CD6" w:rsidRDefault="00BB3CD6" w:rsidP="00BB3CD6">
      <w:pPr>
        <w:pStyle w:val="1"/>
        <w:tabs>
          <w:tab w:val="left" w:pos="743"/>
        </w:tabs>
        <w:ind w:firstLine="0"/>
        <w:jc w:val="center"/>
      </w:pPr>
      <w:r>
        <w:rPr>
          <w:b/>
          <w:bCs/>
        </w:rPr>
        <w:lastRenderedPageBreak/>
        <w:t>3. УСЛОВИЯ РЕАЛИЗАЦИИ ПРОГРАММЫ УЧЕБНОЙ ДИСЦИПЛИНЫ</w:t>
      </w:r>
    </w:p>
    <w:p w:rsidR="00BB3CD6" w:rsidRDefault="00BB3CD6" w:rsidP="00BB3CD6">
      <w:pPr>
        <w:pStyle w:val="20"/>
        <w:keepNext/>
        <w:keepLines/>
      </w:pPr>
    </w:p>
    <w:p w:rsidR="00BB3CD6" w:rsidRDefault="00BB3CD6" w:rsidP="00BB3CD6">
      <w:pPr>
        <w:pStyle w:val="1"/>
        <w:tabs>
          <w:tab w:val="left" w:pos="1356"/>
        </w:tabs>
        <w:ind w:firstLine="709"/>
        <w:jc w:val="both"/>
      </w:pPr>
      <w:r>
        <w:t>3.1. Для реализации программы учебной дисциплины предусмотрены следующие специальные помещения:</w:t>
      </w:r>
    </w:p>
    <w:p w:rsidR="00BB3CD6" w:rsidRDefault="00BB3CD6" w:rsidP="00BB3CD6">
      <w:pPr>
        <w:pStyle w:val="1"/>
        <w:tabs>
          <w:tab w:val="left" w:pos="8444"/>
        </w:tabs>
        <w:ind w:firstLine="709"/>
        <w:jc w:val="both"/>
      </w:pPr>
      <w:r>
        <w:t>Кабинет «Иностранного языка», оснащенный оборудованием и техническими средствами обучения:</w:t>
      </w:r>
    </w:p>
    <w:p w:rsidR="00BB3CD6" w:rsidRDefault="00BB3CD6" w:rsidP="003F5822">
      <w:pPr>
        <w:pStyle w:val="1"/>
        <w:numPr>
          <w:ilvl w:val="0"/>
          <w:numId w:val="4"/>
        </w:numPr>
        <w:tabs>
          <w:tab w:val="left" w:pos="365"/>
        </w:tabs>
        <w:ind w:firstLine="709"/>
        <w:jc w:val="both"/>
      </w:pPr>
      <w:r>
        <w:t xml:space="preserve">автоматизированное рабочее место преподавателя (процессор </w:t>
      </w:r>
      <w:r w:rsidRPr="00BB3CD6">
        <w:rPr>
          <w:lang w:val="en-US" w:bidi="en-US"/>
        </w:rPr>
        <w:t>Core</w:t>
      </w:r>
      <w:r w:rsidRPr="00954069">
        <w:rPr>
          <w:lang w:bidi="en-US"/>
        </w:rPr>
        <w:t xml:space="preserve"> </w:t>
      </w:r>
      <w:proofErr w:type="spellStart"/>
      <w:r w:rsidRPr="00BB3CD6">
        <w:rPr>
          <w:lang w:val="en-US" w:bidi="en-US"/>
        </w:rPr>
        <w:t>i</w:t>
      </w:r>
      <w:proofErr w:type="spellEnd"/>
      <w:r w:rsidRPr="00954069">
        <w:rPr>
          <w:lang w:bidi="en-US"/>
        </w:rPr>
        <w:t xml:space="preserve">5, </w:t>
      </w:r>
      <w:r>
        <w:t>оперативная память 16 Гб);</w:t>
      </w:r>
    </w:p>
    <w:p w:rsidR="00BB3CD6" w:rsidRDefault="00BB3CD6" w:rsidP="00BB3CD6">
      <w:pPr>
        <w:pStyle w:val="1"/>
        <w:numPr>
          <w:ilvl w:val="0"/>
          <w:numId w:val="4"/>
        </w:numPr>
        <w:tabs>
          <w:tab w:val="left" w:pos="365"/>
        </w:tabs>
        <w:spacing w:line="264" w:lineRule="auto"/>
        <w:ind w:firstLine="709"/>
      </w:pPr>
      <w:r>
        <w:t>бумажно-печатная продукция;</w:t>
      </w:r>
    </w:p>
    <w:p w:rsidR="00BB3CD6" w:rsidRDefault="00BB3CD6" w:rsidP="00BB3CD6">
      <w:pPr>
        <w:pStyle w:val="1"/>
        <w:numPr>
          <w:ilvl w:val="0"/>
          <w:numId w:val="4"/>
        </w:numPr>
        <w:tabs>
          <w:tab w:val="left" w:pos="365"/>
        </w:tabs>
        <w:spacing w:line="264" w:lineRule="auto"/>
        <w:ind w:firstLine="709"/>
      </w:pPr>
      <w:r>
        <w:t>универсальные портативные компьютеры;</w:t>
      </w:r>
    </w:p>
    <w:p w:rsidR="00BB3CD6" w:rsidRDefault="00BB3CD6" w:rsidP="00BB3CD6">
      <w:pPr>
        <w:pStyle w:val="1"/>
        <w:numPr>
          <w:ilvl w:val="0"/>
          <w:numId w:val="4"/>
        </w:numPr>
        <w:tabs>
          <w:tab w:val="left" w:pos="365"/>
        </w:tabs>
        <w:spacing w:line="264" w:lineRule="auto"/>
        <w:ind w:firstLine="709"/>
      </w:pPr>
      <w:r>
        <w:t>наушники с микрофоном;</w:t>
      </w:r>
    </w:p>
    <w:p w:rsidR="00BB3CD6" w:rsidRDefault="00BB3CD6" w:rsidP="00BB3CD6">
      <w:pPr>
        <w:pStyle w:val="1"/>
        <w:numPr>
          <w:ilvl w:val="0"/>
          <w:numId w:val="4"/>
        </w:numPr>
        <w:tabs>
          <w:tab w:val="left" w:pos="365"/>
        </w:tabs>
        <w:spacing w:line="264" w:lineRule="auto"/>
        <w:ind w:firstLine="709"/>
      </w:pPr>
      <w:r>
        <w:t>акустические системы;</w:t>
      </w:r>
    </w:p>
    <w:p w:rsidR="00BB3CD6" w:rsidRDefault="00BB3CD6" w:rsidP="00BB3CD6">
      <w:pPr>
        <w:pStyle w:val="1"/>
        <w:numPr>
          <w:ilvl w:val="0"/>
          <w:numId w:val="4"/>
        </w:numPr>
        <w:tabs>
          <w:tab w:val="left" w:pos="365"/>
        </w:tabs>
        <w:spacing w:after="260" w:line="264" w:lineRule="auto"/>
        <w:ind w:firstLine="709"/>
      </w:pPr>
      <w:r>
        <w:t>проектор, экран.</w:t>
      </w:r>
    </w:p>
    <w:p w:rsidR="00BB3CD6" w:rsidRDefault="00BB3CD6" w:rsidP="00BB3CD6">
      <w:pPr>
        <w:pStyle w:val="20"/>
        <w:keepNext/>
        <w:keepLines/>
        <w:tabs>
          <w:tab w:val="left" w:pos="2050"/>
        </w:tabs>
        <w:ind w:firstLine="709"/>
        <w:jc w:val="both"/>
      </w:pPr>
      <w:bookmarkStart w:id="2" w:name="bookmark79"/>
      <w:r>
        <w:t>3.2. Информационное обеспечение реализации программы</w:t>
      </w:r>
      <w:bookmarkEnd w:id="2"/>
    </w:p>
    <w:p w:rsidR="00BB3CD6" w:rsidRDefault="00BB3CD6" w:rsidP="00BB3CD6">
      <w:pPr>
        <w:pStyle w:val="1"/>
        <w:spacing w:after="260"/>
        <w:ind w:firstLine="709"/>
        <w:jc w:val="both"/>
      </w:pPr>
      <w: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:rsidR="00BB3CD6" w:rsidRDefault="00BB3CD6" w:rsidP="00BB3CD6">
      <w:pPr>
        <w:pStyle w:val="20"/>
        <w:keepNext/>
        <w:keepLines/>
        <w:tabs>
          <w:tab w:val="left" w:pos="1468"/>
        </w:tabs>
        <w:spacing w:line="276" w:lineRule="auto"/>
        <w:ind w:firstLine="709"/>
        <w:jc w:val="both"/>
      </w:pPr>
      <w:bookmarkStart w:id="3" w:name="bookmark81"/>
      <w:r>
        <w:t>3.2.1. Обязательные печатные издания</w:t>
      </w:r>
      <w:bookmarkEnd w:id="3"/>
    </w:p>
    <w:p w:rsidR="00BB3CD6" w:rsidRDefault="00BB3CD6" w:rsidP="00BB3CD6">
      <w:pPr>
        <w:pStyle w:val="1"/>
        <w:numPr>
          <w:ilvl w:val="0"/>
          <w:numId w:val="5"/>
        </w:numPr>
        <w:tabs>
          <w:tab w:val="left" w:pos="284"/>
        </w:tabs>
        <w:spacing w:line="276" w:lineRule="auto"/>
        <w:ind w:firstLine="709"/>
        <w:jc w:val="both"/>
      </w:pPr>
      <w:proofErr w:type="spellStart"/>
      <w:r>
        <w:t>Стогниева</w:t>
      </w:r>
      <w:proofErr w:type="spellEnd"/>
      <w:r>
        <w:t xml:space="preserve">, О. Н. Английский язык для ИТ-специальностей: учебное пособие для среднего профессионального образования / О. Н. </w:t>
      </w:r>
      <w:proofErr w:type="spellStart"/>
      <w:r>
        <w:t>Стогниева</w:t>
      </w:r>
      <w:proofErr w:type="spellEnd"/>
      <w:r>
        <w:t xml:space="preserve">. — Москва: Издательство </w:t>
      </w:r>
      <w:proofErr w:type="spellStart"/>
      <w:r>
        <w:t>Юрайт</w:t>
      </w:r>
      <w:proofErr w:type="spellEnd"/>
      <w:r>
        <w:t>, 2019. — 143 с. — (Профессиональное образование).</w:t>
      </w:r>
    </w:p>
    <w:p w:rsidR="00BB3CD6" w:rsidRDefault="00BB3CD6" w:rsidP="00BB3CD6">
      <w:pPr>
        <w:pStyle w:val="1"/>
        <w:numPr>
          <w:ilvl w:val="0"/>
          <w:numId w:val="5"/>
        </w:numPr>
        <w:tabs>
          <w:tab w:val="left" w:pos="284"/>
        </w:tabs>
        <w:spacing w:after="300" w:line="276" w:lineRule="auto"/>
        <w:ind w:firstLine="709"/>
        <w:jc w:val="both"/>
      </w:pPr>
      <w:r>
        <w:t xml:space="preserve">Бутенко, Е.Ю. Английский язык для ИТ-специальностей. </w:t>
      </w:r>
      <w:r>
        <w:rPr>
          <w:lang w:val="en-US" w:bidi="en-US"/>
        </w:rPr>
        <w:t>IT</w:t>
      </w:r>
      <w:r w:rsidRPr="00954069">
        <w:rPr>
          <w:lang w:bidi="en-US"/>
        </w:rPr>
        <w:t>-</w:t>
      </w:r>
      <w:r>
        <w:rPr>
          <w:lang w:val="en-US" w:bidi="en-US"/>
        </w:rPr>
        <w:t>English</w:t>
      </w:r>
      <w:r w:rsidRPr="00954069">
        <w:rPr>
          <w:lang w:bidi="en-US"/>
        </w:rPr>
        <w:t xml:space="preserve">: </w:t>
      </w:r>
      <w:r>
        <w:t xml:space="preserve">учебное пособие для среднего профессионального образования / Е.Ю. Бутенко. - 2-е изд., </w:t>
      </w:r>
      <w:proofErr w:type="spellStart"/>
      <w:r>
        <w:t>испр</w:t>
      </w:r>
      <w:proofErr w:type="spellEnd"/>
      <w:proofErr w:type="gramStart"/>
      <w:r>
        <w:t>.</w:t>
      </w:r>
      <w:proofErr w:type="gramEnd"/>
      <w:r>
        <w:t xml:space="preserve"> и доп. - Москва: Издательство </w:t>
      </w:r>
      <w:proofErr w:type="spellStart"/>
      <w:r>
        <w:t>Юрайт</w:t>
      </w:r>
      <w:proofErr w:type="spellEnd"/>
      <w:r>
        <w:t>, 2021. -119 с. -(Профессиональное образование).</w:t>
      </w:r>
    </w:p>
    <w:p w:rsidR="00BB3CD6" w:rsidRDefault="00BB3CD6" w:rsidP="00BB3CD6">
      <w:pPr>
        <w:pStyle w:val="20"/>
        <w:keepNext/>
        <w:keepLines/>
        <w:tabs>
          <w:tab w:val="left" w:pos="1468"/>
        </w:tabs>
        <w:ind w:firstLine="709"/>
        <w:jc w:val="both"/>
      </w:pPr>
      <w:bookmarkStart w:id="4" w:name="bookmark83"/>
      <w:r>
        <w:t>3.2.2. Основные электронные издания</w:t>
      </w:r>
      <w:bookmarkEnd w:id="4"/>
    </w:p>
    <w:p w:rsidR="00BB3CD6" w:rsidRDefault="00BB3CD6" w:rsidP="00BB3CD6">
      <w:pPr>
        <w:pStyle w:val="1"/>
        <w:numPr>
          <w:ilvl w:val="0"/>
          <w:numId w:val="6"/>
        </w:numPr>
        <w:tabs>
          <w:tab w:val="left" w:pos="284"/>
          <w:tab w:val="left" w:pos="1426"/>
        </w:tabs>
        <w:ind w:firstLine="709"/>
        <w:jc w:val="both"/>
      </w:pPr>
      <w:r>
        <w:t xml:space="preserve">Фишман, Л. М. </w:t>
      </w:r>
      <w:r>
        <w:rPr>
          <w:lang w:val="en-US" w:bidi="en-US"/>
        </w:rPr>
        <w:t>Professional</w:t>
      </w:r>
      <w:r w:rsidRPr="00954069">
        <w:rPr>
          <w:lang w:bidi="en-US"/>
        </w:rPr>
        <w:t xml:space="preserve"> </w:t>
      </w:r>
      <w:r>
        <w:rPr>
          <w:lang w:val="en-US" w:bidi="en-US"/>
        </w:rPr>
        <w:t>English</w:t>
      </w:r>
      <w:r w:rsidRPr="00954069">
        <w:rPr>
          <w:lang w:bidi="en-US"/>
        </w:rPr>
        <w:t xml:space="preserve"> </w:t>
      </w:r>
      <w:r>
        <w:t>[Электронный ресурс]: учебник / Л. М.</w:t>
      </w:r>
    </w:p>
    <w:p w:rsidR="00BB3CD6" w:rsidRDefault="00BB3CD6" w:rsidP="00BB3CD6">
      <w:pPr>
        <w:pStyle w:val="1"/>
        <w:tabs>
          <w:tab w:val="left" w:pos="2050"/>
          <w:tab w:val="left" w:pos="2933"/>
          <w:tab w:val="left" w:pos="5885"/>
          <w:tab w:val="left" w:pos="9005"/>
        </w:tabs>
        <w:ind w:firstLine="709"/>
        <w:jc w:val="both"/>
      </w:pPr>
      <w:r>
        <w:t xml:space="preserve">Фишман. — М.: ИНФРА-М, </w:t>
      </w:r>
      <w:proofErr w:type="gramStart"/>
      <w:r>
        <w:t>2021.—</w:t>
      </w:r>
      <w:proofErr w:type="gramEnd"/>
      <w:r>
        <w:t xml:space="preserve"> 120 с. - Режим доступа:</w:t>
      </w:r>
    </w:p>
    <w:p w:rsidR="00BB3CD6" w:rsidRPr="00954069" w:rsidRDefault="00DF2308" w:rsidP="00BB3CD6">
      <w:pPr>
        <w:pStyle w:val="40"/>
        <w:spacing w:after="300" w:line="226" w:lineRule="auto"/>
        <w:ind w:firstLine="709"/>
        <w:jc w:val="both"/>
        <w:rPr>
          <w:lang w:val="ru-RU"/>
        </w:rPr>
      </w:pPr>
      <w:r>
        <w:fldChar w:fldCharType="begin"/>
      </w:r>
      <w:r w:rsidRPr="00BA15BE">
        <w:rPr>
          <w:lang w:val="ru-RU"/>
        </w:rPr>
        <w:instrText xml:space="preserve"> </w:instrText>
      </w:r>
      <w:r>
        <w:instrText>HYPERLINK</w:instrText>
      </w:r>
      <w:r w:rsidRPr="00BA15BE">
        <w:rPr>
          <w:lang w:val="ru-RU"/>
        </w:rPr>
        <w:instrText xml:space="preserve"> "</w:instrText>
      </w:r>
      <w:r>
        <w:instrText>https</w:instrText>
      </w:r>
      <w:r w:rsidRPr="00BA15BE">
        <w:rPr>
          <w:lang w:val="ru-RU"/>
        </w:rPr>
        <w:instrText>://</w:instrText>
      </w:r>
      <w:r>
        <w:instrText>znanium</w:instrText>
      </w:r>
      <w:r w:rsidRPr="00BA15BE">
        <w:rPr>
          <w:lang w:val="ru-RU"/>
        </w:rPr>
        <w:instrText>.</w:instrText>
      </w:r>
      <w:r>
        <w:instrText>com</w:instrText>
      </w:r>
      <w:r w:rsidRPr="00BA15BE">
        <w:rPr>
          <w:lang w:val="ru-RU"/>
        </w:rPr>
        <w:instrText>/</w:instrText>
      </w:r>
      <w:r>
        <w:instrText>catalog</w:instrText>
      </w:r>
      <w:r w:rsidRPr="00BA15BE">
        <w:rPr>
          <w:lang w:val="ru-RU"/>
        </w:rPr>
        <w:instrText>/</w:instrText>
      </w:r>
      <w:r>
        <w:instrText>product</w:instrText>
      </w:r>
      <w:r w:rsidRPr="00BA15BE">
        <w:rPr>
          <w:lang w:val="ru-RU"/>
        </w:rPr>
        <w:instrText xml:space="preserve">/1190695" </w:instrText>
      </w:r>
      <w:r>
        <w:fldChar w:fldCharType="separate"/>
      </w:r>
      <w:r w:rsidR="00BB3CD6">
        <w:t>https</w:t>
      </w:r>
      <w:r w:rsidR="00BB3CD6" w:rsidRPr="00954069">
        <w:rPr>
          <w:lang w:val="ru-RU"/>
        </w:rPr>
        <w:t>://</w:t>
      </w:r>
      <w:proofErr w:type="spellStart"/>
      <w:r w:rsidR="00BB3CD6">
        <w:t>znanium</w:t>
      </w:r>
      <w:proofErr w:type="spellEnd"/>
      <w:r w:rsidR="00BB3CD6" w:rsidRPr="00954069">
        <w:rPr>
          <w:lang w:val="ru-RU"/>
        </w:rPr>
        <w:t>.</w:t>
      </w:r>
      <w:r w:rsidR="00BB3CD6">
        <w:t>com</w:t>
      </w:r>
      <w:r w:rsidR="00BB3CD6" w:rsidRPr="00954069">
        <w:rPr>
          <w:lang w:val="ru-RU"/>
        </w:rPr>
        <w:t>/</w:t>
      </w:r>
      <w:r w:rsidR="00BB3CD6">
        <w:t>catalog</w:t>
      </w:r>
      <w:r w:rsidR="00BB3CD6" w:rsidRPr="00954069">
        <w:rPr>
          <w:lang w:val="ru-RU"/>
        </w:rPr>
        <w:t>/</w:t>
      </w:r>
      <w:r w:rsidR="00BB3CD6">
        <w:t>product</w:t>
      </w:r>
      <w:r w:rsidR="00BB3CD6" w:rsidRPr="00954069">
        <w:rPr>
          <w:lang w:val="ru-RU"/>
        </w:rPr>
        <w:t>/1190695</w:t>
      </w:r>
      <w:r>
        <w:rPr>
          <w:lang w:val="ru-RU"/>
        </w:rPr>
        <w:fldChar w:fldCharType="end"/>
      </w:r>
    </w:p>
    <w:p w:rsidR="00BB3CD6" w:rsidRDefault="00BB3CD6" w:rsidP="00BB3CD6">
      <w:pPr>
        <w:pStyle w:val="20"/>
        <w:keepNext/>
        <w:keepLines/>
        <w:tabs>
          <w:tab w:val="left" w:pos="1468"/>
        </w:tabs>
        <w:spacing w:line="276" w:lineRule="auto"/>
        <w:ind w:firstLine="709"/>
        <w:jc w:val="both"/>
      </w:pPr>
      <w:bookmarkStart w:id="5" w:name="bookmark85"/>
      <w:r>
        <w:t>3.2.3. Дополнительные источники</w:t>
      </w:r>
      <w:bookmarkEnd w:id="5"/>
    </w:p>
    <w:p w:rsidR="00BB3CD6" w:rsidRDefault="00BB3CD6" w:rsidP="00BB3CD6">
      <w:pPr>
        <w:pStyle w:val="1"/>
        <w:numPr>
          <w:ilvl w:val="0"/>
          <w:numId w:val="7"/>
        </w:numPr>
        <w:tabs>
          <w:tab w:val="left" w:pos="284"/>
        </w:tabs>
        <w:spacing w:line="276" w:lineRule="auto"/>
        <w:ind w:firstLine="709"/>
        <w:jc w:val="both"/>
      </w:pPr>
      <w:r>
        <w:t>Коваленко</w:t>
      </w:r>
      <w:r>
        <w:rPr>
          <w:b/>
          <w:bCs/>
        </w:rPr>
        <w:t xml:space="preserve">, </w:t>
      </w:r>
      <w:r>
        <w:t xml:space="preserve">И.Ю. Английский язык для инженеров: учебник и практикум для среднего профессионального образования / И.Ю. Коваленко. - Москва: Издательство </w:t>
      </w:r>
      <w:proofErr w:type="spellStart"/>
      <w:r>
        <w:t>Юрайт</w:t>
      </w:r>
      <w:proofErr w:type="spellEnd"/>
      <w:r>
        <w:t>, 2021. - 278</w:t>
      </w:r>
      <w:r>
        <w:br w:type="page"/>
      </w:r>
    </w:p>
    <w:p w:rsidR="00BB3CD6" w:rsidRDefault="00BB3CD6" w:rsidP="00BB3CD6">
      <w:pPr>
        <w:pStyle w:val="a7"/>
        <w:spacing w:after="240"/>
        <w:jc w:val="center"/>
      </w:pPr>
      <w:r>
        <w:rPr>
          <w:u w:val="none"/>
        </w:rPr>
        <w:lastRenderedPageBreak/>
        <w:t>4. КОНТРОЛЬ И ОЦЕНКА РЕЗУЛЬТАТОВ ОСВОЕНИЯ УЧЕБНОЙ ДИСЦИПЛИНЫ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52"/>
        <w:gridCol w:w="3058"/>
        <w:gridCol w:w="3542"/>
      </w:tblGrid>
      <w:tr w:rsidR="00BB3CD6" w:rsidTr="00090605">
        <w:trPr>
          <w:trHeight w:hRule="exact" w:val="293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  <w:jc w:val="center"/>
            </w:pPr>
            <w:r>
              <w:rPr>
                <w:b/>
                <w:bCs/>
              </w:rPr>
              <w:t>Результаты обучения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  <w:jc w:val="center"/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3CD6" w:rsidRDefault="00BB3CD6" w:rsidP="00090605">
            <w:pPr>
              <w:pStyle w:val="a5"/>
              <w:jc w:val="center"/>
            </w:pPr>
            <w:r>
              <w:rPr>
                <w:b/>
                <w:bCs/>
              </w:rPr>
              <w:t>Методы оценки</w:t>
            </w:r>
          </w:p>
        </w:tc>
      </w:tr>
      <w:tr w:rsidR="00BB3CD6" w:rsidTr="00BB3CD6">
        <w:trPr>
          <w:trHeight w:hRule="exact" w:val="277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B3CD6" w:rsidRDefault="00BB3CD6" w:rsidP="00BB3CD6">
            <w:pPr>
              <w:pStyle w:val="a5"/>
            </w:pPr>
            <w:r>
              <w:t>Знания:</w:t>
            </w:r>
          </w:p>
          <w:p w:rsidR="00BB3CD6" w:rsidRDefault="00BB3CD6" w:rsidP="00BB3CD6">
            <w:pPr>
              <w:pStyle w:val="a5"/>
            </w:pPr>
            <w:r>
              <w:t>общая и профессиональная лексика;</w:t>
            </w:r>
          </w:p>
          <w:p w:rsidR="00BB3CD6" w:rsidRDefault="00BB3CD6" w:rsidP="00BB3CD6">
            <w:pPr>
              <w:pStyle w:val="a5"/>
            </w:pPr>
            <w:r>
              <w:t>грамматические нормы современного английского языка;</w:t>
            </w:r>
          </w:p>
          <w:p w:rsidR="00BB3CD6" w:rsidRDefault="00BB3CD6" w:rsidP="00BB3CD6">
            <w:pPr>
              <w:pStyle w:val="a5"/>
            </w:pPr>
            <w:r>
              <w:t>факты англоязычной культуры; основные ресурсы, с помощью которых можно компенсировать недостающие знания.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B3CD6" w:rsidRDefault="00BB3CD6" w:rsidP="00BB3CD6">
            <w:pPr>
              <w:pStyle w:val="a5"/>
            </w:pPr>
            <w:r>
              <w:t>не менее 60% правильных ответов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BB3CD6">
            <w:pPr>
              <w:pStyle w:val="a5"/>
            </w:pPr>
            <w:r>
              <w:t>тестирование</w:t>
            </w:r>
          </w:p>
        </w:tc>
      </w:tr>
      <w:tr w:rsidR="00BB3CD6" w:rsidTr="00BB3CD6">
        <w:trPr>
          <w:trHeight w:hRule="exact" w:val="4987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B3CD6" w:rsidRDefault="00BB3CD6" w:rsidP="00BB3CD6">
            <w:pPr>
              <w:pStyle w:val="a5"/>
            </w:pPr>
            <w:r>
              <w:t>Умения:</w:t>
            </w:r>
          </w:p>
          <w:p w:rsidR="00BB3CD6" w:rsidRDefault="00BB3CD6" w:rsidP="00BB3CD6">
            <w:pPr>
              <w:pStyle w:val="a5"/>
            </w:pPr>
            <w:r>
              <w:t xml:space="preserve">в области </w:t>
            </w:r>
            <w:proofErr w:type="spellStart"/>
            <w:r>
              <w:t>аудирования</w:t>
            </w:r>
            <w:proofErr w:type="spellEnd"/>
            <w:r>
              <w:t>: воспринимать на слух высказывания на общую и профессиональную тематику и извлекать общую и детальную информацию из услышанного;</w:t>
            </w:r>
          </w:p>
          <w:p w:rsidR="00BB3CD6" w:rsidRDefault="00BB3CD6" w:rsidP="00BB3CD6">
            <w:pPr>
              <w:pStyle w:val="a5"/>
            </w:pPr>
            <w:r>
              <w:t>в области чтения:</w:t>
            </w:r>
          </w:p>
          <w:p w:rsidR="00BB3CD6" w:rsidRDefault="00BB3CD6" w:rsidP="00BB3CD6">
            <w:pPr>
              <w:pStyle w:val="a5"/>
            </w:pPr>
            <w:r>
              <w:t>понимать содержание текстов общей и профессиональной тематики и извлекать общую и детальную информацию из прочитанного;</w:t>
            </w:r>
          </w:p>
          <w:p w:rsidR="00BB3CD6" w:rsidRDefault="00BB3CD6" w:rsidP="00BB3CD6">
            <w:pPr>
              <w:pStyle w:val="a5"/>
            </w:pPr>
            <w:r>
              <w:t>в речи:</w:t>
            </w:r>
          </w:p>
          <w:p w:rsidR="00BB3CD6" w:rsidRDefault="00BB3CD6" w:rsidP="00BB3CD6">
            <w:pPr>
              <w:pStyle w:val="a5"/>
            </w:pPr>
            <w:r>
              <w:t>поддерживать диалог на общую и профессиональную тематику, соблюдать нормы речевого</w:t>
            </w:r>
          </w:p>
          <w:p w:rsidR="00BB3CD6" w:rsidRDefault="00BB3CD6" w:rsidP="00BB3CD6">
            <w:pPr>
              <w:pStyle w:val="a5"/>
            </w:pPr>
            <w:r>
              <w:t>этикета.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B3CD6" w:rsidRDefault="00BB3CD6" w:rsidP="00BB3CD6">
            <w:pPr>
              <w:pStyle w:val="a5"/>
              <w:spacing w:after="540"/>
            </w:pPr>
            <w:r>
              <w:t>верный пересказ содержания аудиоинформации на профессиональную тему;</w:t>
            </w:r>
          </w:p>
          <w:p w:rsidR="00BB3CD6" w:rsidRDefault="00BB3CD6" w:rsidP="00BB3CD6">
            <w:pPr>
              <w:pStyle w:val="a5"/>
              <w:spacing w:after="260"/>
            </w:pPr>
            <w:r>
              <w:t>верный перевод текста профессиональной тематики;</w:t>
            </w:r>
          </w:p>
          <w:p w:rsidR="00BB3CD6" w:rsidRDefault="00BB3CD6" w:rsidP="00BB3CD6">
            <w:pPr>
              <w:pStyle w:val="a5"/>
              <w:spacing w:after="400"/>
            </w:pPr>
            <w:r>
              <w:t>верно сформулированные ответы и вопросы в процессе диалога.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D6" w:rsidRDefault="00BB3CD6" w:rsidP="00BB3CD6">
            <w:pPr>
              <w:pStyle w:val="a5"/>
            </w:pPr>
            <w:r>
              <w:t>экспертное наблюдение в процессе практических занятий.</w:t>
            </w:r>
          </w:p>
        </w:tc>
      </w:tr>
    </w:tbl>
    <w:p w:rsidR="00C775AE" w:rsidRPr="00BB3CD6" w:rsidRDefault="00C775AE">
      <w:pPr>
        <w:rPr>
          <w:rFonts w:ascii="Times New Roman" w:hAnsi="Times New Roman" w:cs="Times New Roman"/>
        </w:rPr>
      </w:pPr>
    </w:p>
    <w:sectPr w:rsidR="00C775AE" w:rsidRPr="00BB3CD6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2308" w:rsidRDefault="00DF2308">
      <w:r>
        <w:separator/>
      </w:r>
    </w:p>
  </w:endnote>
  <w:endnote w:type="continuationSeparator" w:id="0">
    <w:p w:rsidR="00DF2308" w:rsidRDefault="00DF2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3BE" w:rsidRDefault="00BB3CD6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E334170" wp14:editId="5F622872">
              <wp:simplePos x="0" y="0"/>
              <wp:positionH relativeFrom="page">
                <wp:posOffset>6887845</wp:posOffset>
              </wp:positionH>
              <wp:positionV relativeFrom="page">
                <wp:posOffset>10235565</wp:posOffset>
              </wp:positionV>
              <wp:extent cx="137160" cy="103505"/>
              <wp:effectExtent l="0" t="0" r="0" b="0"/>
              <wp:wrapNone/>
              <wp:docPr id="29" name="Shape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623BE" w:rsidRDefault="00BB3CD6">
                          <w:pPr>
                            <w:pStyle w:val="a9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A15BE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334170" id="_x0000_t202" coordsize="21600,21600" o:spt="202" path="m,l,21600r21600,l21600,xe">
              <v:stroke joinstyle="miter"/>
              <v:path gradientshapeok="t" o:connecttype="rect"/>
            </v:shapetype>
            <v:shape id="Shape 29" o:spid="_x0000_s1026" type="#_x0000_t202" style="position:absolute;margin-left:542.35pt;margin-top:805.95pt;width:10.8pt;height:8.15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" filled="f" stroked="f">
              <v:textbox style="mso-fit-shape-to-text:t" inset="0,0,0,0">
                <w:txbxContent>
                  <w:p w:rsidR="00A623BE" w:rsidRDefault="00BB3CD6">
                    <w:pPr>
                      <w:pStyle w:val="a9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A15BE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3BE" w:rsidRDefault="00BB3CD6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53B6978C" wp14:editId="1EE0B28C">
              <wp:simplePos x="0" y="0"/>
              <wp:positionH relativeFrom="page">
                <wp:posOffset>10006965</wp:posOffset>
              </wp:positionH>
              <wp:positionV relativeFrom="page">
                <wp:posOffset>7095490</wp:posOffset>
              </wp:positionV>
              <wp:extent cx="137160" cy="103505"/>
              <wp:effectExtent l="0" t="0" r="0" b="0"/>
              <wp:wrapNone/>
              <wp:docPr id="31" name="Shape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623BE" w:rsidRDefault="00BB3CD6">
                          <w:pPr>
                            <w:pStyle w:val="a9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A15BE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B6978C" id="_x0000_t202" coordsize="21600,21600" o:spt="202" path="m,l,21600r21600,l21600,xe">
              <v:stroke joinstyle="miter"/>
              <v:path gradientshapeok="t" o:connecttype="rect"/>
            </v:shapetype>
            <v:shape id="Shape 31" o:spid="_x0000_s1027" type="#_x0000_t202" style="position:absolute;margin-left:787.95pt;margin-top:558.7pt;width:10.8pt;height:8.15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" filled="f" stroked="f">
              <v:textbox style="mso-fit-shape-to-text:t" inset="0,0,0,0">
                <w:txbxContent>
                  <w:p w:rsidR="00A623BE" w:rsidRDefault="00BB3CD6">
                    <w:pPr>
                      <w:pStyle w:val="a9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A15BE"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3BE" w:rsidRDefault="00BB3CD6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7F405214" wp14:editId="6199BAA1">
              <wp:simplePos x="0" y="0"/>
              <wp:positionH relativeFrom="page">
                <wp:posOffset>6887845</wp:posOffset>
              </wp:positionH>
              <wp:positionV relativeFrom="page">
                <wp:posOffset>10235565</wp:posOffset>
              </wp:positionV>
              <wp:extent cx="137160" cy="103505"/>
              <wp:effectExtent l="0" t="0" r="0" b="0"/>
              <wp:wrapNone/>
              <wp:docPr id="33" name="Shape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623BE" w:rsidRDefault="00BB3CD6">
                          <w:pPr>
                            <w:pStyle w:val="a9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A15BE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405214" id="_x0000_t202" coordsize="21600,21600" o:spt="202" path="m,l,21600r21600,l21600,xe">
              <v:stroke joinstyle="miter"/>
              <v:path gradientshapeok="t" o:connecttype="rect"/>
            </v:shapetype>
            <v:shape id="Shape 33" o:spid="_x0000_s1028" type="#_x0000_t202" style="position:absolute;margin-left:542.35pt;margin-top:805.95pt;width:10.8pt;height:8.15pt;z-index:-25165516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" filled="f" stroked="f">
              <v:textbox style="mso-fit-shape-to-text:t" inset="0,0,0,0">
                <w:txbxContent>
                  <w:p w:rsidR="00A623BE" w:rsidRDefault="00BB3CD6">
                    <w:pPr>
                      <w:pStyle w:val="a9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A15BE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2308" w:rsidRDefault="00DF2308">
      <w:r>
        <w:separator/>
      </w:r>
    </w:p>
  </w:footnote>
  <w:footnote w:type="continuationSeparator" w:id="0">
    <w:p w:rsidR="00DF2308" w:rsidRDefault="00DF23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D3FF6"/>
    <w:multiLevelType w:val="multilevel"/>
    <w:tmpl w:val="071406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1D741F"/>
    <w:multiLevelType w:val="multilevel"/>
    <w:tmpl w:val="397830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A5D19F9"/>
    <w:multiLevelType w:val="multilevel"/>
    <w:tmpl w:val="28862B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2C0126"/>
    <w:multiLevelType w:val="multilevel"/>
    <w:tmpl w:val="A0E02D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1004067"/>
    <w:multiLevelType w:val="multilevel"/>
    <w:tmpl w:val="C21C5F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2BC3B08"/>
    <w:multiLevelType w:val="multilevel"/>
    <w:tmpl w:val="CEC63CF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57956D3"/>
    <w:multiLevelType w:val="multilevel"/>
    <w:tmpl w:val="27AC43F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F65"/>
    <w:rsid w:val="00985F65"/>
    <w:rsid w:val="00BA15BE"/>
    <w:rsid w:val="00BB3CD6"/>
    <w:rsid w:val="00C775AE"/>
    <w:rsid w:val="00DF2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7583BD-9B3C-4AD8-9131-AB5F6FB50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B3CD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BB3CD6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rsid w:val="00BB3CD6"/>
    <w:pPr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2">
    <w:name w:val="Заголовок №2_"/>
    <w:basedOn w:val="a0"/>
    <w:link w:val="20"/>
    <w:rsid w:val="00BB3CD6"/>
    <w:rPr>
      <w:rFonts w:ascii="Times New Roman" w:eastAsia="Times New Roman" w:hAnsi="Times New Roman" w:cs="Times New Roman"/>
      <w:b/>
      <w:bCs/>
    </w:rPr>
  </w:style>
  <w:style w:type="paragraph" w:customStyle="1" w:styleId="20">
    <w:name w:val="Заголовок №2"/>
    <w:basedOn w:val="a"/>
    <w:link w:val="2"/>
    <w:rsid w:val="00BB3CD6"/>
    <w:pPr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a4">
    <w:name w:val="Другое_"/>
    <w:basedOn w:val="a0"/>
    <w:link w:val="a5"/>
    <w:rsid w:val="00BB3CD6"/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rsid w:val="00BB3CD6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a6">
    <w:name w:val="Подпись к таблице_"/>
    <w:basedOn w:val="a0"/>
    <w:link w:val="a7"/>
    <w:rsid w:val="00BB3CD6"/>
    <w:rPr>
      <w:rFonts w:ascii="Times New Roman" w:eastAsia="Times New Roman" w:hAnsi="Times New Roman" w:cs="Times New Roman"/>
      <w:b/>
      <w:bCs/>
      <w:u w:val="single"/>
    </w:rPr>
  </w:style>
  <w:style w:type="paragraph" w:customStyle="1" w:styleId="a7">
    <w:name w:val="Подпись к таблице"/>
    <w:basedOn w:val="a"/>
    <w:link w:val="a6"/>
    <w:rsid w:val="00BB3CD6"/>
    <w:rPr>
      <w:rFonts w:ascii="Times New Roman" w:eastAsia="Times New Roman" w:hAnsi="Times New Roman" w:cs="Times New Roman"/>
      <w:b/>
      <w:bCs/>
      <w:color w:val="auto"/>
      <w:sz w:val="22"/>
      <w:szCs w:val="22"/>
      <w:u w:val="single"/>
      <w:lang w:eastAsia="en-US" w:bidi="ar-SA"/>
    </w:rPr>
  </w:style>
  <w:style w:type="character" w:customStyle="1" w:styleId="a8">
    <w:name w:val="Колонтитул_"/>
    <w:basedOn w:val="a0"/>
    <w:link w:val="a9"/>
    <w:rsid w:val="00BB3CD6"/>
    <w:rPr>
      <w:rFonts w:ascii="Times New Roman" w:eastAsia="Times New Roman" w:hAnsi="Times New Roman" w:cs="Times New Roman"/>
    </w:rPr>
  </w:style>
  <w:style w:type="paragraph" w:customStyle="1" w:styleId="a9">
    <w:name w:val="Колонтитул"/>
    <w:basedOn w:val="a"/>
    <w:link w:val="a8"/>
    <w:rsid w:val="00BB3CD6"/>
    <w:pPr>
      <w:jc w:val="righ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4">
    <w:name w:val="Основной текст (4)_"/>
    <w:basedOn w:val="a0"/>
    <w:link w:val="40"/>
    <w:rsid w:val="00BB3CD6"/>
    <w:rPr>
      <w:rFonts w:ascii="Calibri" w:eastAsia="Calibri" w:hAnsi="Calibri" w:cs="Calibri"/>
      <w:color w:val="0000FF"/>
      <w:u w:val="single"/>
      <w:lang w:val="en-US" w:bidi="en-US"/>
    </w:rPr>
  </w:style>
  <w:style w:type="paragraph" w:customStyle="1" w:styleId="40">
    <w:name w:val="Основной текст (4)"/>
    <w:basedOn w:val="a"/>
    <w:link w:val="4"/>
    <w:rsid w:val="00BB3CD6"/>
    <w:pPr>
      <w:spacing w:after="310" w:line="250" w:lineRule="auto"/>
    </w:pPr>
    <w:rPr>
      <w:rFonts w:ascii="Calibri" w:eastAsia="Calibri" w:hAnsi="Calibri" w:cs="Calibri"/>
      <w:color w:val="0000FF"/>
      <w:sz w:val="22"/>
      <w:szCs w:val="22"/>
      <w:u w:val="single"/>
      <w:lang w:val="en-US" w:eastAsia="en-US" w:bidi="en-US"/>
    </w:rPr>
  </w:style>
  <w:style w:type="character" w:customStyle="1" w:styleId="10">
    <w:name w:val="Заголовок №1_"/>
    <w:basedOn w:val="a0"/>
    <w:link w:val="11"/>
    <w:rsid w:val="00BB3CD6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BB3CD6"/>
    <w:pPr>
      <w:spacing w:after="16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table" w:styleId="aa">
    <w:name w:val="Table Grid"/>
    <w:basedOn w:val="a1"/>
    <w:uiPriority w:val="39"/>
    <w:rsid w:val="00BB3CD6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u2@bk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vk+mZXl5zem2jxwFkmCQcANHL1jv6GwOOMo7g9AU7w8=</DigestValue>
    </Reference>
    <Reference Type="http://www.w3.org/2000/09/xmldsig#Object" URI="#idOfficeObject">
      <DigestMethod Algorithm="urn:ietf:params:xml:ns:cpxmlsec:algorithms:gostr34112012-256"/>
      <DigestValue>YuaeCewlOY71NS+UTlHyYkgDMnhQeDvXvLbBRm/8Kis=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dpOrSdJaEI0Qul1CRFOkprfs2wLnBkuistpWvkmEwmE=</DigestValue>
    </Reference>
  </SignedInfo>
  <SignatureValue>qIs6VlC2vRJr0JypAinoKAK2jiXYI7hO80+vdaz63pSgW4tsjSf2Vezug4/Z8bUze3moaJR70sZy
uefChWcP1g==</SignatureValue>
  <KeyInfo>
    <X509Data>
      <X509Certificate>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/kS4pRgLKFH4lK/OfwnK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LAPCp4okAAAAAB54wCgYIKoUDBwEBAwIDQQAKeaPzr5tx5OmfzvrzUf1sVg5Y9W8tVuXs4Yxa5PoPBgKVYCPQoy0ffMbHxjAcfkpfJ6iUBXd7W3EmkSVNRnl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urn:ietf:params:xml:ns:cpxmlsec:algorithms:gostr34112012-256"/>
        <DigestValue>Qg4TgD6Q4H/EvjRnlMJAidLE3cEU0yOWR5WNThCGf0w=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urn:ietf:params:xml:ns:cpxmlsec:algorithms:gostr34112012-256"/>
        <DigestValue>rKHeQ/FLNi6t/h6ndwOJqI4nSlQpAECtV+ymmANSpRg=</DigestValue>
      </Reference>
      <Reference URI="/word/document.xml?ContentType=application/vnd.openxmlformats-officedocument.wordprocessingml.document.main+xml">
        <DigestMethod Algorithm="urn:ietf:params:xml:ns:cpxmlsec:algorithms:gostr34112012-256"/>
        <DigestValue>QBNe57zqB5cJzyKe0V8s2xD4yC/7a4c1JAoJVYau8xw=</DigestValue>
      </Reference>
      <Reference URI="/word/endnotes.xml?ContentType=application/vnd.openxmlformats-officedocument.wordprocessingml.endnotes+xml">
        <DigestMethod Algorithm="urn:ietf:params:xml:ns:cpxmlsec:algorithms:gostr34112012-256"/>
        <DigestValue>NE6Vf0TFze6YfuuxZwXZpTFZ11nZogOPTADhLgOF+jc=</DigestValue>
      </Reference>
      <Reference URI="/word/fontTable.xml?ContentType=application/vnd.openxmlformats-officedocument.wordprocessingml.fontTable+xml">
        <DigestMethod Algorithm="urn:ietf:params:xml:ns:cpxmlsec:algorithms:gostr34112012-256"/>
        <DigestValue>JUiVukputGulbjY1/PMV5iQoHZYgxuutI2KVf9njcT8=</DigestValue>
      </Reference>
      <Reference URI="/word/footer1.xml?ContentType=application/vnd.openxmlformats-officedocument.wordprocessingml.footer+xml">
        <DigestMethod Algorithm="urn:ietf:params:xml:ns:cpxmlsec:algorithms:gostr34112012-256"/>
        <DigestValue>m9TORBnPrBdDHGUoG/anbxOVMmUiPbeZ65uSSPns3CI=</DigestValue>
      </Reference>
      <Reference URI="/word/footer2.xml?ContentType=application/vnd.openxmlformats-officedocument.wordprocessingml.footer+xml">
        <DigestMethod Algorithm="urn:ietf:params:xml:ns:cpxmlsec:algorithms:gostr34112012-256"/>
        <DigestValue>L8X7UovafIdAdBU/N0q/rWyTsIjBcJgrC8GnfFqzsGg=</DigestValue>
      </Reference>
      <Reference URI="/word/footer3.xml?ContentType=application/vnd.openxmlformats-officedocument.wordprocessingml.footer+xml">
        <DigestMethod Algorithm="urn:ietf:params:xml:ns:cpxmlsec:algorithms:gostr34112012-256"/>
        <DigestValue>SHIWUS8K5AfpFxUdQdL9HpYOkjWQO6ocWL+XtaP2goc=</DigestValue>
      </Reference>
      <Reference URI="/word/footnotes.xml?ContentType=application/vnd.openxmlformats-officedocument.wordprocessingml.footnotes+xml">
        <DigestMethod Algorithm="urn:ietf:params:xml:ns:cpxmlsec:algorithms:gostr34112012-256"/>
        <DigestValue>ri1iPhc92KFm4fqeQ5ycnqE9G1w6+KIQ6kZFZJ8B6mI=</DigestValue>
      </Reference>
      <Reference URI="/word/media/image1.png?ContentType=image/png">
        <DigestMethod Algorithm="urn:ietf:params:xml:ns:cpxmlsec:algorithms:gostr34112012-256"/>
        <DigestValue>+Ruq89zWxb7nCFg7zX7b2AmO2f2iCYRMHHQXIhUjGzc=</DigestValue>
      </Reference>
      <Reference URI="/word/numbering.xml?ContentType=application/vnd.openxmlformats-officedocument.wordprocessingml.numbering+xml">
        <DigestMethod Algorithm="urn:ietf:params:xml:ns:cpxmlsec:algorithms:gostr34112012-256"/>
        <DigestValue>EgtICf+G7OD88h1eIO/+n35FwAfxOP3y6BoUmneLo1c=</DigestValue>
      </Reference>
      <Reference URI="/word/settings.xml?ContentType=application/vnd.openxmlformats-officedocument.wordprocessingml.settings+xml">
        <DigestMethod Algorithm="urn:ietf:params:xml:ns:cpxmlsec:algorithms:gostr34112012-256"/>
        <DigestValue>nRAxVL88M7SUfh2I6TwbNaKXw4l+LE2IgfXA4oL/+1k=</DigestValue>
      </Reference>
      <Reference URI="/word/styles.xml?ContentType=application/vnd.openxmlformats-officedocument.wordprocessingml.styles+xml">
        <DigestMethod Algorithm="urn:ietf:params:xml:ns:cpxmlsec:algorithms:gostr34112012-256"/>
        <DigestValue>GWFw4mTy1Mom+3VlPGZPfxe7hTWOLcah6r5nm9JgJOA=</DigestValue>
      </Reference>
      <Reference URI="/word/theme/theme1.xml?ContentType=application/vnd.openxmlformats-officedocument.theme+xml">
        <DigestMethod Algorithm="urn:ietf:params:xml:ns:cpxmlsec:algorithms:gostr34112012-256"/>
        <DigestValue>ZhEZYl72Uu9e46saZ8xLew+jaOdHEjQqPsGs/7X7/Yo=</DigestValue>
      </Reference>
      <Reference URI="/word/webSettings.xml?ContentType=application/vnd.openxmlformats-officedocument.wordprocessingml.webSettings+xml">
        <DigestMethod Algorithm="urn:ietf:params:xml:ns:cpxmlsec:algorithms:gostr34112012-256"/>
        <DigestValue>ovTOD2XCoxCgEP9buCoYw58zSEqbZg6y+Cs86qSRhFw=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2024-04-15T22:52:29Z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2024-04-15T22:52:29Z</xd:SigningTime>
          <xd:SigningCertificate>
            <xd:Cert>
              <xd:CertDigest>
                <DigestMethod Algorithm="urn:ietf:params:xml:ns:cpxmlsec:algorithms:gostr34112012-256"/>
                <DigestValue>wHUBrK5IZ2FLMc9bm0s6BWm6x6aW/NJZp2UMLlUOH6Q=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159507098265941889071229367177360988237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+TCCB6agAwIBAgILAPCp4okAAAAAB54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RAJUfo0d8YQQ6rfqFhieCNEIwHQYDVR0OBBYEFKcLlShvn+RLilGAsoUfiUr85/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/0YLQvtCf0YDQviBIU03CuyDQstC10YDRgdC40LggMi4wDEPQn9CQ0JogwqvQk9C+0LvQvtCy0L3QvtC5INGD0LTQvtGB0YLQvtCy0LXRgNGP0Y7RidC40Lkg0YbQtdC90YLRgMK7DDXQl9Cw0LrQu9GO0YfQtdC90LjQtSDihJYgMTQ5LzMvMi8yLzIzINC+0YIgMDIuMDMuMjAxOAw00JfQsNC60LvRjtGH0LXQvdC40LUg4oSWIDE0OS83LzYtNDQ5INC+0YIgMzAuMTIuMjAyMTAKBggqhQMHAQEDAgNBAEBF8rrvU4EpQUJC3TIKaN75aaXHRXB/eiFLU985lDoc0C+NHt8gDKwf+nYgpohn7KVhpHPPCgTLsJh6aHxY3HA=</xd:EncapsulatedX509Certificate>
            <xd:EncapsulatedX509Certificate>MIIFUTCCBP6gAwIBAgIRAJUfo0d8YQQ6rfqFhieCNEI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1602</Words>
  <Characters>9132</Characters>
  <Application>Microsoft Office Word</Application>
  <DocSecurity>0</DocSecurity>
  <Lines>76</Lines>
  <Paragraphs>21</Paragraphs>
  <ScaleCrop>false</ScaleCrop>
  <Company/>
  <LinksUpToDate>false</LinksUpToDate>
  <CharactersWithSpaces>10713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2024-04-14T05:34:00Z</dcterms:created>
  <dcterms:modified xsi:type="dcterms:W3CDTF">2024-04-14T23:40:00Z</dcterms:modified>
</cp:coreProperties>
</file>